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CC924" w14:textId="4226E510" w:rsidR="003117B4" w:rsidRPr="00C32019" w:rsidRDefault="00361297" w:rsidP="00A60CA6">
      <w:pPr>
        <w:spacing w:after="0" w:line="240" w:lineRule="auto"/>
        <w:rPr>
          <w:rFonts w:asciiTheme="majorHAnsi" w:hAnsiTheme="majorHAnsi" w:cstheme="majorBidi"/>
          <w:b/>
          <w:bCs/>
          <w:smallCaps/>
          <w:color w:val="426DA9" w:themeColor="accent1"/>
          <w:sz w:val="48"/>
          <w:szCs w:val="48"/>
        </w:rPr>
      </w:pPr>
      <w:r w:rsidRPr="00C32019">
        <w:rPr>
          <w:rFonts w:asciiTheme="majorHAnsi" w:hAnsiTheme="majorHAnsi" w:cstheme="majorBidi"/>
          <w:b/>
          <w:bCs/>
          <w:smallCaps/>
          <w:color w:val="426DA9" w:themeColor="accent1"/>
          <w:sz w:val="48"/>
          <w:szCs w:val="48"/>
        </w:rPr>
        <w:t xml:space="preserve">Video </w:t>
      </w:r>
      <w:r w:rsidR="005973B8" w:rsidRPr="00C32019">
        <w:rPr>
          <w:rFonts w:asciiTheme="majorHAnsi" w:hAnsiTheme="majorHAnsi" w:cstheme="majorBidi"/>
          <w:b/>
          <w:bCs/>
          <w:smallCaps/>
          <w:color w:val="426DA9" w:themeColor="accent1"/>
          <w:sz w:val="48"/>
          <w:szCs w:val="48"/>
        </w:rPr>
        <w:t>Reflection</w:t>
      </w:r>
      <w:r w:rsidR="002B3B5F" w:rsidRPr="00C32019">
        <w:rPr>
          <w:rFonts w:asciiTheme="majorHAnsi" w:hAnsiTheme="majorHAnsi" w:cstheme="majorBidi"/>
          <w:b/>
          <w:bCs/>
          <w:smallCaps/>
          <w:color w:val="426DA9" w:themeColor="accent1"/>
          <w:sz w:val="48"/>
          <w:szCs w:val="48"/>
        </w:rPr>
        <w:t>: Fun with Ramps-Supporting children’s understanding of force and motion</w:t>
      </w:r>
    </w:p>
    <w:p w14:paraId="79814235" w14:textId="07D768EE" w:rsidR="001B56AB" w:rsidRPr="001B56AB" w:rsidRDefault="001B56AB" w:rsidP="00A60CA6">
      <w:pPr>
        <w:spacing w:after="0" w:line="240" w:lineRule="auto"/>
        <w:ind w:left="1440"/>
        <w:rPr>
          <w:i/>
          <w:iCs/>
          <w:sz w:val="24"/>
          <w:szCs w:val="24"/>
        </w:rPr>
      </w:pPr>
      <w:r w:rsidRPr="001B56AB">
        <w:rPr>
          <w:noProof/>
          <w:sz w:val="16"/>
          <w:szCs w:val="16"/>
        </w:rPr>
        <mc:AlternateContent>
          <mc:Choice Requires="wps">
            <w:drawing>
              <wp:anchor distT="0" distB="0" distL="114300" distR="114300" simplePos="0" relativeHeight="251658240" behindDoc="1" locked="0" layoutInCell="1" allowOverlap="1" wp14:anchorId="4D9305D7" wp14:editId="1490AFB1">
                <wp:simplePos x="0" y="0"/>
                <wp:positionH relativeFrom="page">
                  <wp:align>right</wp:align>
                </wp:positionH>
                <wp:positionV relativeFrom="paragraph">
                  <wp:posOffset>7620</wp:posOffset>
                </wp:positionV>
                <wp:extent cx="7791102" cy="228600"/>
                <wp:effectExtent l="0" t="0" r="63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1102" cy="228600"/>
                        </a:xfrm>
                        <a:prstGeom prst="rect">
                          <a:avLst/>
                        </a:prstGeom>
                        <a:solidFill>
                          <a:schemeClr val="accent1">
                            <a:lumMod val="20000"/>
                            <a:lumOff val="80000"/>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E5DD2" id="Rectangle 4" o:spid="_x0000_s1026" alt="&quot;&quot;" style="position:absolute;margin-left:562.25pt;margin-top:.6pt;width:613.45pt;height:18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F+SmAIAALMFAAAOAAAAZHJzL2Uyb0RvYy54bWysVNtu2zAMfR+wfxD0vviCXo06RdCiw4Cs&#10;DdYOfVZlqTYgi5qkxMm+fpTkOL1hD8NeZIkiD4+OSV5cbntFNsK6DnRNi1lOidAcmk4/1/Tnw82X&#10;M0qcZ7phCrSo6U44ejn//OliMJUooQXVCEsQRLtqMDVtvTdVljneip65GRih8VKC7ZnHo33OGssG&#10;RO9VVub5STaAbYwFLpxD63W6pPOIL6Xg/k5KJzxRNUVuPq42rk9hzeYXrHq2zLQdH2mwf2DRs05j&#10;0gnqmnlG1rZ7B9V33IID6Wcc+gyk7LiIb8DXFPmb19y3zIj4FhTHmUkm9/9g+e3m3qwsyjAYVznc&#10;hldspe3DF/mRbRRrN4kltp5wNJ6enhdFXlLC8a4sz07yqGZ2iDbW+a8CehI2NbX4M6JGbLN0HjOi&#10;694lJHOguuamUyoeQgGIK2XJhuGvY5wL7YsYrtb9d2iSHUsgpWUVmvFXJ/PZwcyUadnofDw6Y+JY&#10;YAE/0niVWulAQEOgklgGS3bQJ+78Tongp/QPIUnXoCJlpDchv2fuWtaIZA5U9npNEZFLBAzIEvNP&#10;2Onpk+dr7MRy9A+hIlb+FJz/jVgKniJiZtB+Cu47DfYjAIX/Y8yc/PciJWmCSk/Q7FaWWEh95wy/&#10;6bAWlsz5FbPYaNiSODz8HS5SwVBTGHeUtGB/f2QP/lj/eEvJgI1bU/drzaygRH3T2BnnxdFR6PR4&#10;ODo+LfFgX948vbzR6/4KsMAKHFOGx23w92q/lRb6R5wxi5AVr5jmmLum3Nv94cqngYJTiovFIrph&#10;dxvml/re8AAeVA21/rB9ZNaMDeGxlW5h3+SsetMXyTdEalisPcguNs1B11FvnAyxcMYpFkbPy3P0&#10;Osza+R8AAAD//wMAUEsDBBQABgAIAAAAIQCJeTfk2QAAAAYBAAAPAAAAZHJzL2Rvd25yZXYueG1s&#10;TI/BTsMwEETvSPyDtZW4UTtGChDiVKESF07Q9gPceEmixusQu2n4e7YnOO7M7szbcrP4Qcw4xT6Q&#10;gWytQCA1wfXUGjjs3+6fQMRkydkhEBr4wQib6vamtIULF/rEeZdawSEUC2ugS2kspIxNh97GdRiR&#10;2PsKk7eJx6mVbrIXDveD1Erl0tueuKGzI247bE67s2eMRWuF82udbd/H7NB95Irqb2PuVkv9AiLh&#10;kv6W4YrPN1Ax0zGcyUUxGOBHEqsaxNXUOn8GcTTw8KhBVqX8j1/9AgAA//8DAFBLAQItABQABgAI&#10;AAAAIQC2gziS/gAAAOEBAAATAAAAAAAAAAAAAAAAAAAAAABbQ29udGVudF9UeXBlc10ueG1sUEsB&#10;Ai0AFAAGAAgAAAAhADj9If/WAAAAlAEAAAsAAAAAAAAAAAAAAAAALwEAAF9yZWxzLy5yZWxzUEsB&#10;Ai0AFAAGAAgAAAAhAOC0X5KYAgAAswUAAA4AAAAAAAAAAAAAAAAALgIAAGRycy9lMm9Eb2MueG1s&#10;UEsBAi0AFAAGAAgAAAAhAIl5N+TZAAAABgEAAA8AAAAAAAAAAAAAAAAA8gQAAGRycy9kb3ducmV2&#10;LnhtbFBLBQYAAAAABAAEAPMAAAD4BQAAAAA=&#10;" fillcolor="#d7e1ef [660]" stroked="f" strokeweight="1pt">
                <v:fill opacity="16448f"/>
                <w10:wrap anchorx="page"/>
              </v:rect>
            </w:pict>
          </mc:Fallback>
        </mc:AlternateContent>
      </w:r>
    </w:p>
    <w:p w14:paraId="68143D42" w14:textId="77777777" w:rsidR="00420FA1" w:rsidRPr="006C0460" w:rsidRDefault="00420FA1" w:rsidP="002A2440">
      <w:pPr>
        <w:pStyle w:val="ListParagraph"/>
        <w:spacing w:after="0" w:line="240" w:lineRule="auto"/>
        <w:rPr>
          <w:rFonts w:asciiTheme="majorHAnsi" w:hAnsiTheme="majorHAnsi" w:cstheme="majorBidi"/>
          <w:b/>
          <w:color w:val="000000" w:themeColor="text1"/>
          <w:sz w:val="28"/>
          <w:szCs w:val="28"/>
        </w:rPr>
        <w:sectPr w:rsidR="00420FA1" w:rsidRPr="006C0460" w:rsidSect="006C0460">
          <w:type w:val="continuous"/>
          <w:pgSz w:w="12240" w:h="15840" w:code="1"/>
          <w:pgMar w:top="720" w:right="720" w:bottom="720" w:left="720" w:header="360" w:footer="360" w:gutter="0"/>
          <w:pgBorders w:offsetFrom="page">
            <w:top w:val="single" w:sz="24" w:space="24" w:color="426DA9" w:themeColor="accent1"/>
            <w:left w:val="single" w:sz="24" w:space="24" w:color="426DA9" w:themeColor="accent1"/>
            <w:bottom w:val="single" w:sz="24" w:space="24" w:color="426DA9" w:themeColor="accent1"/>
            <w:right w:val="single" w:sz="24" w:space="24" w:color="426DA9" w:themeColor="accent1"/>
          </w:pgBorders>
          <w:cols w:space="720"/>
          <w:docGrid w:linePitch="360"/>
        </w:sectPr>
      </w:pPr>
    </w:p>
    <w:p w14:paraId="484BC26E" w14:textId="4E2C6111" w:rsidR="00E6334F" w:rsidRPr="006C1B8A" w:rsidRDefault="006D427C" w:rsidP="002A2440">
      <w:pPr>
        <w:spacing w:after="0" w:line="240" w:lineRule="auto"/>
        <w:rPr>
          <w:rFonts w:asciiTheme="majorHAnsi" w:hAnsiTheme="majorHAnsi" w:cstheme="majorHAnsi"/>
          <w:b/>
          <w:color w:val="000000" w:themeColor="text1"/>
          <w:sz w:val="28"/>
          <w:szCs w:val="28"/>
        </w:rPr>
      </w:pPr>
      <w:r>
        <w:rPr>
          <w:rStyle w:val="IntenseReference"/>
          <w:rFonts w:asciiTheme="majorHAnsi" w:hAnsiTheme="majorHAnsi" w:cstheme="majorHAnsi"/>
          <w:sz w:val="28"/>
          <w:szCs w:val="28"/>
        </w:rPr>
        <w:t>Using</w:t>
      </w:r>
      <w:r w:rsidR="00347D27">
        <w:rPr>
          <w:rStyle w:val="IntenseReference"/>
          <w:rFonts w:asciiTheme="majorHAnsi" w:hAnsiTheme="majorHAnsi" w:cstheme="majorHAnsi"/>
          <w:sz w:val="28"/>
          <w:szCs w:val="28"/>
        </w:rPr>
        <w:t xml:space="preserve"> video to support reflective practices</w:t>
      </w:r>
      <w:r w:rsidR="004342AB">
        <w:rPr>
          <w:rStyle w:val="IntenseReference"/>
          <w:rFonts w:asciiTheme="majorHAnsi" w:hAnsiTheme="majorHAnsi" w:cstheme="majorHAnsi"/>
          <w:sz w:val="28"/>
          <w:szCs w:val="28"/>
        </w:rPr>
        <w:t>:</w:t>
      </w:r>
    </w:p>
    <w:p w14:paraId="4941B6DA" w14:textId="680C1E66" w:rsidR="00E80D7C" w:rsidRPr="00191A20" w:rsidRDefault="007745F0" w:rsidP="002A2440">
      <w:pPr>
        <w:spacing w:after="0" w:line="240" w:lineRule="auto"/>
        <w:rPr>
          <w:rStyle w:val="Strong"/>
          <w:rFonts w:asciiTheme="majorHAnsi" w:hAnsiTheme="majorHAnsi" w:cstheme="majorHAnsi"/>
          <w:sz w:val="24"/>
          <w:szCs w:val="24"/>
        </w:rPr>
      </w:pPr>
      <w:r w:rsidRPr="006C1B8A">
        <w:rPr>
          <w:rFonts w:asciiTheme="majorHAnsi" w:hAnsiTheme="majorHAnsi" w:cstheme="majorHAnsi"/>
          <w:b/>
          <w:noProof/>
          <w:color w:val="000000" w:themeColor="text1"/>
          <w:sz w:val="28"/>
          <w:szCs w:val="28"/>
        </w:rPr>
        <w:drawing>
          <wp:anchor distT="0" distB="0" distL="114300" distR="114300" simplePos="0" relativeHeight="251658241" behindDoc="0" locked="0" layoutInCell="1" allowOverlap="1" wp14:anchorId="5DB83331" wp14:editId="542F6A1C">
            <wp:simplePos x="0" y="0"/>
            <wp:positionH relativeFrom="column">
              <wp:posOffset>5334000</wp:posOffset>
            </wp:positionH>
            <wp:positionV relativeFrom="paragraph">
              <wp:posOffset>60325</wp:posOffset>
            </wp:positionV>
            <wp:extent cx="1565275" cy="1523365"/>
            <wp:effectExtent l="57150" t="57150" r="53975" b="5778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l="24339" r="24339"/>
                    <a:stretch>
                      <a:fillRect/>
                    </a:stretch>
                  </pic:blipFill>
                  <pic:spPr bwMode="auto">
                    <a:xfrm>
                      <a:off x="0" y="0"/>
                      <a:ext cx="1565275" cy="1523365"/>
                    </a:xfrm>
                    <a:prstGeom prst="ellipse">
                      <a:avLst/>
                    </a:prstGeom>
                    <a:ln w="38100" cap="flat" cmpd="sng" algn="ctr">
                      <a:solidFill>
                        <a:schemeClr val="accent1"/>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anchor>
        </w:drawing>
      </w:r>
      <w:r w:rsidR="00347D27" w:rsidRPr="00191A20">
        <w:rPr>
          <w:rStyle w:val="Strong"/>
          <w:rFonts w:asciiTheme="majorHAnsi" w:hAnsiTheme="majorHAnsi" w:cstheme="majorHAnsi"/>
          <w:sz w:val="24"/>
          <w:szCs w:val="24"/>
        </w:rPr>
        <w:t xml:space="preserve">Video demonstrations are commonly used to support pre-service and in-service practitioners’ observations and reflections (Marsh &amp; Mitchell, 2013). Research has demonstrated that when professional development is provided through the effective use of videos, it can increase teachers’ understanding of teaching practices and foster reflection about their own practices (Major &amp; Watson, 2018). This </w:t>
      </w:r>
      <w:r w:rsidR="00A74255">
        <w:rPr>
          <w:rStyle w:val="Strong"/>
          <w:rFonts w:asciiTheme="majorHAnsi" w:hAnsiTheme="majorHAnsi" w:cstheme="majorHAnsi"/>
          <w:sz w:val="24"/>
          <w:szCs w:val="24"/>
        </w:rPr>
        <w:t>guide</w:t>
      </w:r>
      <w:r w:rsidR="00347D27" w:rsidRPr="00191A20">
        <w:rPr>
          <w:rStyle w:val="Strong"/>
          <w:rFonts w:asciiTheme="majorHAnsi" w:hAnsiTheme="majorHAnsi" w:cstheme="majorHAnsi"/>
          <w:sz w:val="24"/>
          <w:szCs w:val="24"/>
        </w:rPr>
        <w:t xml:space="preserve"> uses video clips as well as a list of reflective questions to help practitioners identify ways to promote STEM learning for all children and reflect on how they can be applied in their own classrooms.</w:t>
      </w:r>
    </w:p>
    <w:p w14:paraId="111A019D" w14:textId="77777777" w:rsidR="00E80D7C" w:rsidRDefault="00E80D7C" w:rsidP="002A2440">
      <w:pPr>
        <w:spacing w:after="0" w:line="240" w:lineRule="auto"/>
        <w:rPr>
          <w:rStyle w:val="Strong"/>
          <w:rFonts w:asciiTheme="majorHAnsi" w:hAnsiTheme="majorHAnsi" w:cstheme="majorHAnsi"/>
        </w:rPr>
      </w:pPr>
    </w:p>
    <w:p w14:paraId="366DFD8C" w14:textId="5BD2EC3F" w:rsidR="0058574F" w:rsidRDefault="003462E3" w:rsidP="002A2440">
      <w:pPr>
        <w:spacing w:after="0" w:line="240" w:lineRule="auto"/>
        <w:rPr>
          <w:rStyle w:val="Strong"/>
          <w:rFonts w:asciiTheme="majorHAnsi" w:hAnsiTheme="majorHAnsi" w:cstheme="majorHAnsi"/>
        </w:rPr>
      </w:pPr>
      <w:r>
        <w:rPr>
          <w:rFonts w:asciiTheme="majorHAnsi" w:hAnsiTheme="majorHAnsi" w:cstheme="majorHAnsi"/>
          <w:b/>
          <w:bCs/>
          <w:noProof/>
          <w:sz w:val="24"/>
          <w:szCs w:val="24"/>
        </w:rPr>
        <w:drawing>
          <wp:anchor distT="0" distB="0" distL="114300" distR="114300" simplePos="0" relativeHeight="251661315" behindDoc="0" locked="0" layoutInCell="1" allowOverlap="1" wp14:anchorId="1219E21E" wp14:editId="47FFC900">
            <wp:simplePos x="0" y="0"/>
            <wp:positionH relativeFrom="margin">
              <wp:align>right</wp:align>
            </wp:positionH>
            <wp:positionV relativeFrom="paragraph">
              <wp:posOffset>259715</wp:posOffset>
            </wp:positionV>
            <wp:extent cx="5029200" cy="3771900"/>
            <wp:effectExtent l="0" t="0" r="0" b="0"/>
            <wp:wrapSquare wrapText="bothSides"/>
            <wp:docPr id="2" name="Video 2" descr="STEMIE Video Demonstration: Fun with Ramps (Prompts Fre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deo 2" descr="STEMIE Video Demonstration: Fun with Ramps (Prompts Free)">
                      <a:hlinkClick r:id="rId12"/>
                    </pic:cNvPr>
                    <pic:cNvPicPr/>
                  </pic:nvPicPr>
                  <pic:blipFill>
                    <a:blip r:embed="rId13">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AxJg-olJ9rg?feature=oembed&quot; frameborder=&quot;0&quot; allow=&quot;accelerometer; autoplay; clipboard-write; encrypted-media; gyroscope; picture-in-picture; web-share&quot; allowfullscreen=&quot;&quot; title=&quot;STEMIE Video Demonstration: Fun with Ramps (Prompts Free)&quot; sandbox=&quot;allow-scripts allow-same-origin allow-popups&quot;&gt;&lt;/iframe&gt;" h="113" w="200"/>
                        </a:ext>
                      </a:extLst>
                    </a:blip>
                    <a:stretch>
                      <a:fillRect/>
                    </a:stretch>
                  </pic:blipFill>
                  <pic:spPr>
                    <a:xfrm>
                      <a:off x="0" y="0"/>
                      <a:ext cx="5029200" cy="3771900"/>
                    </a:xfrm>
                    <a:prstGeom prst="rect">
                      <a:avLst/>
                    </a:prstGeom>
                  </pic:spPr>
                </pic:pic>
              </a:graphicData>
            </a:graphic>
            <wp14:sizeRelH relativeFrom="margin">
              <wp14:pctWidth>0</wp14:pctWidth>
            </wp14:sizeRelH>
            <wp14:sizeRelV relativeFrom="margin">
              <wp14:pctHeight>0</wp14:pctHeight>
            </wp14:sizeRelV>
          </wp:anchor>
        </w:drawing>
      </w:r>
      <w:r w:rsidR="00E80D7C" w:rsidRPr="00E80D7C">
        <w:rPr>
          <w:rStyle w:val="IntenseReference"/>
          <w:sz w:val="28"/>
          <w:szCs w:val="28"/>
        </w:rPr>
        <w:t>V</w:t>
      </w:r>
      <w:r w:rsidR="00E80D7C" w:rsidRPr="00E80D7C">
        <w:rPr>
          <w:rStyle w:val="IntenseReference"/>
          <w:rFonts w:asciiTheme="majorHAnsi" w:hAnsiTheme="majorHAnsi" w:cstheme="majorHAnsi"/>
          <w:sz w:val="28"/>
          <w:szCs w:val="28"/>
        </w:rPr>
        <w:t>i</w:t>
      </w:r>
      <w:r w:rsidR="00E80D7C" w:rsidRPr="00E80D7C">
        <w:rPr>
          <w:rStyle w:val="IntenseReference"/>
          <w:sz w:val="28"/>
          <w:szCs w:val="28"/>
        </w:rPr>
        <w:t>deo Description:</w:t>
      </w:r>
      <w:r w:rsidR="00E80D7C">
        <w:rPr>
          <w:rStyle w:val="Strong"/>
          <w:rFonts w:asciiTheme="majorHAnsi" w:hAnsiTheme="majorHAnsi" w:cstheme="majorHAnsi"/>
        </w:rPr>
        <w:t xml:space="preserve"> </w:t>
      </w:r>
    </w:p>
    <w:p w14:paraId="1CB6AE43" w14:textId="22D8376C" w:rsidR="00E80D7C" w:rsidRPr="00191A20" w:rsidRDefault="00E80D7C" w:rsidP="00E80D7C">
      <w:pPr>
        <w:pStyle w:val="CommentText"/>
        <w:rPr>
          <w:rStyle w:val="Strong"/>
          <w:rFonts w:asciiTheme="majorHAnsi" w:hAnsiTheme="majorHAnsi" w:cstheme="majorHAnsi"/>
          <w:sz w:val="24"/>
          <w:szCs w:val="24"/>
        </w:rPr>
      </w:pPr>
      <w:r w:rsidRPr="00191A20">
        <w:rPr>
          <w:rStyle w:val="Strong"/>
          <w:rFonts w:asciiTheme="majorHAnsi" w:hAnsiTheme="majorHAnsi" w:cstheme="majorHAnsi"/>
          <w:sz w:val="24"/>
          <w:szCs w:val="24"/>
        </w:rPr>
        <w:t>The video clip shows how two preschoolers in an inclusive early childhood classroom are engaging in a STEM learning experience at center time with a STEMIE team member, Jaclyn.  She is supporting the children’s understanding of the Physical Science concept of force and motion.</w:t>
      </w:r>
    </w:p>
    <w:p w14:paraId="2747F17F" w14:textId="0F2A4436" w:rsidR="00E80D7C" w:rsidRPr="00191A20" w:rsidRDefault="00E80D7C" w:rsidP="00E80D7C">
      <w:pPr>
        <w:spacing w:after="0" w:line="240" w:lineRule="auto"/>
        <w:rPr>
          <w:rStyle w:val="Strong"/>
          <w:rFonts w:asciiTheme="majorHAnsi" w:hAnsiTheme="majorHAnsi" w:cstheme="majorHAnsi"/>
          <w:sz w:val="24"/>
          <w:szCs w:val="24"/>
        </w:rPr>
      </w:pPr>
      <w:r w:rsidRPr="00191A20">
        <w:rPr>
          <w:rStyle w:val="Strong"/>
          <w:rFonts w:asciiTheme="majorHAnsi" w:hAnsiTheme="majorHAnsi" w:cstheme="majorHAnsi"/>
          <w:sz w:val="24"/>
          <w:szCs w:val="24"/>
        </w:rPr>
        <w:t xml:space="preserve">The child on the left hand side of the video typically enjoys playing in the block center. One of the main IEP goals for this child is to support his communication skills during play with peers and adults. </w:t>
      </w:r>
    </w:p>
    <w:p w14:paraId="7149163E" w14:textId="77777777" w:rsidR="007745F0" w:rsidRDefault="007745F0" w:rsidP="002A2440">
      <w:pPr>
        <w:spacing w:after="0" w:line="240" w:lineRule="auto"/>
        <w:rPr>
          <w:rStyle w:val="IntenseReference"/>
          <w:sz w:val="28"/>
          <w:szCs w:val="28"/>
        </w:rPr>
      </w:pPr>
    </w:p>
    <w:p w14:paraId="3421DF0A" w14:textId="181B7AF7" w:rsidR="0034439C" w:rsidRPr="00897AC9" w:rsidRDefault="0034439C" w:rsidP="002A2440">
      <w:pPr>
        <w:spacing w:after="0" w:line="240" w:lineRule="auto"/>
        <w:rPr>
          <w:rStyle w:val="IntenseReference"/>
          <w:sz w:val="28"/>
          <w:szCs w:val="28"/>
        </w:rPr>
      </w:pPr>
      <w:r w:rsidRPr="00897AC9">
        <w:rPr>
          <w:rStyle w:val="IntenseReference"/>
          <w:sz w:val="28"/>
          <w:szCs w:val="28"/>
        </w:rPr>
        <w:lastRenderedPageBreak/>
        <w:t>Reflection Questions</w:t>
      </w:r>
      <w:r w:rsidR="00897AC9">
        <w:rPr>
          <w:rStyle w:val="IntenseReference"/>
          <w:sz w:val="28"/>
          <w:szCs w:val="28"/>
        </w:rPr>
        <w:t>:</w:t>
      </w:r>
    </w:p>
    <w:p w14:paraId="68848EC5" w14:textId="77777777" w:rsidR="00545B53" w:rsidRPr="00545B53" w:rsidRDefault="00545B53" w:rsidP="00545B53">
      <w:pPr>
        <w:spacing w:after="0" w:line="240" w:lineRule="auto"/>
        <w:rPr>
          <w:rStyle w:val="Strong"/>
          <w:rFonts w:asciiTheme="majorHAnsi" w:hAnsiTheme="majorHAnsi" w:cstheme="majorHAnsi"/>
          <w:sz w:val="24"/>
          <w:szCs w:val="24"/>
        </w:rPr>
      </w:pPr>
      <w:r w:rsidRPr="00545B53">
        <w:rPr>
          <w:rStyle w:val="Strong"/>
          <w:rFonts w:asciiTheme="majorHAnsi" w:hAnsiTheme="majorHAnsi" w:cstheme="majorHAnsi"/>
          <w:sz w:val="24"/>
          <w:szCs w:val="24"/>
        </w:rPr>
        <w:t xml:space="preserve">As you watch the video the first time, think about what you notice about the children’s thinking, engagement, and the adult scaffolding? </w:t>
      </w:r>
    </w:p>
    <w:p w14:paraId="7B703FE7" w14:textId="77777777" w:rsidR="00824520" w:rsidRDefault="00545B53" w:rsidP="00545B53">
      <w:pPr>
        <w:pStyle w:val="ListParagraph"/>
        <w:numPr>
          <w:ilvl w:val="0"/>
          <w:numId w:val="7"/>
        </w:numPr>
        <w:spacing w:after="0" w:line="240" w:lineRule="auto"/>
        <w:rPr>
          <w:rStyle w:val="Strong"/>
          <w:rFonts w:asciiTheme="majorHAnsi" w:hAnsiTheme="majorHAnsi" w:cstheme="majorHAnsi"/>
          <w:sz w:val="24"/>
          <w:szCs w:val="24"/>
        </w:rPr>
      </w:pPr>
      <w:r w:rsidRPr="00545B53">
        <w:rPr>
          <w:rStyle w:val="Strong"/>
          <w:rFonts w:asciiTheme="majorHAnsi" w:hAnsiTheme="majorHAnsi" w:cstheme="majorHAnsi"/>
          <w:sz w:val="24"/>
          <w:szCs w:val="24"/>
        </w:rPr>
        <w:t xml:space="preserve">What do you notice about the children’s understanding of force and motion as they engage with the materials? </w:t>
      </w:r>
    </w:p>
    <w:p w14:paraId="40660BBC" w14:textId="4AE19148" w:rsidR="00545B53" w:rsidRPr="004B7E1E" w:rsidRDefault="00824520" w:rsidP="00824520">
      <w:pPr>
        <w:pStyle w:val="ListParagraph"/>
        <w:spacing w:after="0" w:line="240" w:lineRule="auto"/>
        <w:rPr>
          <w:rStyle w:val="Strong"/>
          <w:rFonts w:asciiTheme="majorHAnsi" w:hAnsiTheme="majorHAnsi" w:cstheme="majorHAnsi"/>
          <w:b w:val="0"/>
          <w:bCs w:val="0"/>
          <w:i/>
          <w:iCs/>
          <w:sz w:val="24"/>
          <w:szCs w:val="24"/>
        </w:rPr>
      </w:pPr>
      <w:r w:rsidRPr="004B7E1E">
        <w:rPr>
          <w:rStyle w:val="Strong"/>
          <w:rFonts w:asciiTheme="majorHAnsi" w:hAnsiTheme="majorHAnsi" w:cstheme="majorHAnsi"/>
          <w:b w:val="0"/>
          <w:bCs w:val="0"/>
          <w:i/>
          <w:iCs/>
          <w:sz w:val="24"/>
          <w:szCs w:val="24"/>
        </w:rPr>
        <w:t xml:space="preserve">Hint: </w:t>
      </w:r>
      <w:r w:rsidR="00545B53" w:rsidRPr="004B7E1E">
        <w:rPr>
          <w:rStyle w:val="Strong"/>
          <w:rFonts w:asciiTheme="majorHAnsi" w:hAnsiTheme="majorHAnsi" w:cstheme="majorHAnsi"/>
          <w:b w:val="0"/>
          <w:bCs w:val="0"/>
          <w:i/>
          <w:iCs/>
          <w:sz w:val="24"/>
          <w:szCs w:val="24"/>
        </w:rPr>
        <w:t>Pay attention to children’s actions/behaviors and verbal responses.</w:t>
      </w:r>
    </w:p>
    <w:p w14:paraId="25DD01EA" w14:textId="0CC629DB" w:rsidR="00545B53" w:rsidRDefault="00545B53" w:rsidP="00545B53">
      <w:pPr>
        <w:pStyle w:val="ListParagraph"/>
        <w:numPr>
          <w:ilvl w:val="0"/>
          <w:numId w:val="7"/>
        </w:numPr>
        <w:spacing w:after="0" w:line="240" w:lineRule="auto"/>
        <w:rPr>
          <w:rStyle w:val="Strong"/>
          <w:rFonts w:asciiTheme="majorHAnsi" w:hAnsiTheme="majorHAnsi" w:cstheme="majorHAnsi"/>
          <w:sz w:val="24"/>
          <w:szCs w:val="24"/>
        </w:rPr>
      </w:pPr>
      <w:r w:rsidRPr="00545B53">
        <w:rPr>
          <w:rStyle w:val="Strong"/>
          <w:rFonts w:asciiTheme="majorHAnsi" w:hAnsiTheme="majorHAnsi" w:cstheme="majorHAnsi"/>
          <w:sz w:val="24"/>
          <w:szCs w:val="24"/>
        </w:rPr>
        <w:t>How does the adult</w:t>
      </w:r>
      <w:r w:rsidR="004F46C3">
        <w:rPr>
          <w:rStyle w:val="Strong"/>
          <w:rFonts w:asciiTheme="majorHAnsi" w:hAnsiTheme="majorHAnsi" w:cstheme="majorHAnsi"/>
          <w:sz w:val="24"/>
          <w:szCs w:val="24"/>
        </w:rPr>
        <w:t xml:space="preserve"> (Jaclyn)</w:t>
      </w:r>
      <w:r w:rsidRPr="00545B53">
        <w:rPr>
          <w:rStyle w:val="Strong"/>
          <w:rFonts w:asciiTheme="majorHAnsi" w:hAnsiTheme="majorHAnsi" w:cstheme="majorHAnsi"/>
          <w:sz w:val="24"/>
          <w:szCs w:val="24"/>
        </w:rPr>
        <w:t xml:space="preserve"> scaffold the children's understanding of force and motion during this experience? What are some examples?</w:t>
      </w:r>
    </w:p>
    <w:p w14:paraId="25913D4C" w14:textId="400A0CB1" w:rsidR="009E07D9" w:rsidRPr="0071166D" w:rsidRDefault="009E07D9" w:rsidP="009E07D9">
      <w:pPr>
        <w:pStyle w:val="ListParagraph"/>
        <w:spacing w:after="0" w:line="240" w:lineRule="auto"/>
        <w:rPr>
          <w:rStyle w:val="Strong"/>
          <w:rFonts w:asciiTheme="majorHAnsi" w:hAnsiTheme="majorHAnsi" w:cstheme="majorHAnsi"/>
          <w:b w:val="0"/>
          <w:bCs w:val="0"/>
          <w:sz w:val="24"/>
          <w:szCs w:val="24"/>
        </w:rPr>
      </w:pPr>
      <w:r w:rsidRPr="00191A20">
        <w:rPr>
          <w:rStyle w:val="Strong"/>
          <w:rFonts w:asciiTheme="majorHAnsi" w:hAnsiTheme="majorHAnsi" w:cstheme="majorHAnsi"/>
          <w:b w:val="0"/>
          <w:bCs w:val="0"/>
          <w:i/>
          <w:iCs/>
          <w:sz w:val="24"/>
          <w:szCs w:val="24"/>
        </w:rPr>
        <w:t xml:space="preserve">Hint: Think about what </w:t>
      </w:r>
      <w:r w:rsidR="004F46C3" w:rsidRPr="00191A20">
        <w:rPr>
          <w:rStyle w:val="Strong"/>
          <w:rFonts w:asciiTheme="majorHAnsi" w:hAnsiTheme="majorHAnsi" w:cstheme="majorHAnsi"/>
          <w:b w:val="0"/>
          <w:bCs w:val="0"/>
          <w:i/>
          <w:iCs/>
          <w:sz w:val="24"/>
          <w:szCs w:val="24"/>
        </w:rPr>
        <w:t xml:space="preserve">Jacklyn </w:t>
      </w:r>
      <w:r w:rsidR="0071166D" w:rsidRPr="00191A20">
        <w:rPr>
          <w:rStyle w:val="Strong"/>
          <w:rFonts w:asciiTheme="majorHAnsi" w:hAnsiTheme="majorHAnsi" w:cstheme="majorHAnsi"/>
          <w:b w:val="0"/>
          <w:bCs w:val="0"/>
          <w:i/>
          <w:iCs/>
          <w:sz w:val="24"/>
          <w:szCs w:val="24"/>
        </w:rPr>
        <w:t>sa</w:t>
      </w:r>
      <w:r w:rsidR="00FA00A4" w:rsidRPr="00191A20">
        <w:rPr>
          <w:rStyle w:val="Strong"/>
          <w:rFonts w:asciiTheme="majorHAnsi" w:hAnsiTheme="majorHAnsi" w:cstheme="majorHAnsi"/>
          <w:b w:val="0"/>
          <w:bCs w:val="0"/>
          <w:i/>
          <w:iCs/>
          <w:sz w:val="24"/>
          <w:szCs w:val="24"/>
        </w:rPr>
        <w:t>id</w:t>
      </w:r>
      <w:r w:rsidR="0071166D" w:rsidRPr="00191A20">
        <w:rPr>
          <w:rStyle w:val="Strong"/>
          <w:rFonts w:asciiTheme="majorHAnsi" w:hAnsiTheme="majorHAnsi" w:cstheme="majorHAnsi"/>
          <w:b w:val="0"/>
          <w:bCs w:val="0"/>
          <w:i/>
          <w:iCs/>
          <w:sz w:val="24"/>
          <w:szCs w:val="24"/>
        </w:rPr>
        <w:t xml:space="preserve"> and ask</w:t>
      </w:r>
      <w:r w:rsidR="00FA00A4" w:rsidRPr="00191A20">
        <w:rPr>
          <w:rStyle w:val="Strong"/>
          <w:rFonts w:asciiTheme="majorHAnsi" w:hAnsiTheme="majorHAnsi" w:cstheme="majorHAnsi"/>
          <w:b w:val="0"/>
          <w:bCs w:val="0"/>
          <w:i/>
          <w:iCs/>
          <w:sz w:val="24"/>
          <w:szCs w:val="24"/>
        </w:rPr>
        <w:t>ed</w:t>
      </w:r>
      <w:r w:rsidR="00FA00A4">
        <w:rPr>
          <w:rStyle w:val="Strong"/>
          <w:rFonts w:asciiTheme="majorHAnsi" w:hAnsiTheme="majorHAnsi" w:cstheme="majorHAnsi"/>
          <w:b w:val="0"/>
          <w:bCs w:val="0"/>
          <w:sz w:val="24"/>
          <w:szCs w:val="24"/>
        </w:rPr>
        <w:t>.</w:t>
      </w:r>
    </w:p>
    <w:p w14:paraId="2A9F46F3" w14:textId="29A350C0" w:rsidR="00545B53" w:rsidRDefault="00545B53" w:rsidP="00545B53">
      <w:pPr>
        <w:pStyle w:val="ListParagraph"/>
        <w:numPr>
          <w:ilvl w:val="0"/>
          <w:numId w:val="7"/>
        </w:numPr>
        <w:spacing w:after="0" w:line="240" w:lineRule="auto"/>
        <w:rPr>
          <w:rStyle w:val="Strong"/>
          <w:rFonts w:asciiTheme="majorHAnsi" w:hAnsiTheme="majorHAnsi" w:cstheme="majorHAnsi"/>
          <w:sz w:val="24"/>
          <w:szCs w:val="24"/>
        </w:rPr>
      </w:pPr>
      <w:r w:rsidRPr="00545B53">
        <w:rPr>
          <w:rStyle w:val="Strong"/>
          <w:rFonts w:asciiTheme="majorHAnsi" w:hAnsiTheme="majorHAnsi" w:cstheme="majorHAnsi"/>
          <w:sz w:val="24"/>
          <w:szCs w:val="24"/>
        </w:rPr>
        <w:t>How does the adult</w:t>
      </w:r>
      <w:r w:rsidR="00E11463">
        <w:rPr>
          <w:rStyle w:val="Strong"/>
          <w:rFonts w:asciiTheme="majorHAnsi" w:hAnsiTheme="majorHAnsi" w:cstheme="majorHAnsi"/>
          <w:sz w:val="24"/>
          <w:szCs w:val="24"/>
        </w:rPr>
        <w:t xml:space="preserve"> (Jaclyn)</w:t>
      </w:r>
      <w:r w:rsidRPr="00545B53">
        <w:rPr>
          <w:rStyle w:val="Strong"/>
          <w:rFonts w:asciiTheme="majorHAnsi" w:hAnsiTheme="majorHAnsi" w:cstheme="majorHAnsi"/>
          <w:sz w:val="24"/>
          <w:szCs w:val="24"/>
        </w:rPr>
        <w:t xml:space="preserve"> foster inclusion in this experience?</w:t>
      </w:r>
    </w:p>
    <w:p w14:paraId="705608AE" w14:textId="5C95C13C" w:rsidR="0071166D" w:rsidRPr="00191A20" w:rsidRDefault="00441DE0" w:rsidP="00E33A7B">
      <w:pPr>
        <w:pStyle w:val="ListParagraph"/>
        <w:spacing w:after="0" w:line="240" w:lineRule="auto"/>
        <w:rPr>
          <w:rStyle w:val="Strong"/>
          <w:rFonts w:asciiTheme="majorHAnsi" w:hAnsiTheme="majorHAnsi" w:cstheme="majorHAnsi"/>
          <w:b w:val="0"/>
          <w:bCs w:val="0"/>
          <w:i/>
          <w:iCs/>
          <w:sz w:val="24"/>
          <w:szCs w:val="24"/>
        </w:rPr>
      </w:pPr>
      <w:r w:rsidRPr="00191A20">
        <w:rPr>
          <w:rStyle w:val="Strong"/>
          <w:rFonts w:asciiTheme="majorHAnsi" w:hAnsiTheme="majorHAnsi" w:cstheme="majorHAnsi"/>
          <w:b w:val="0"/>
          <w:bCs w:val="0"/>
          <w:i/>
          <w:iCs/>
          <w:sz w:val="24"/>
          <w:szCs w:val="24"/>
        </w:rPr>
        <w:t xml:space="preserve">Hint: Think about </w:t>
      </w:r>
      <w:r w:rsidR="00E33A7B" w:rsidRPr="00191A20">
        <w:rPr>
          <w:rStyle w:val="Strong"/>
          <w:rFonts w:asciiTheme="majorHAnsi" w:hAnsiTheme="majorHAnsi" w:cstheme="majorHAnsi"/>
          <w:b w:val="0"/>
          <w:bCs w:val="0"/>
          <w:i/>
          <w:iCs/>
          <w:sz w:val="24"/>
          <w:szCs w:val="24"/>
        </w:rPr>
        <w:t>the context of the activity</w:t>
      </w:r>
      <w:r w:rsidR="00FA00A4" w:rsidRPr="00191A20">
        <w:rPr>
          <w:rStyle w:val="Strong"/>
          <w:rFonts w:asciiTheme="majorHAnsi" w:hAnsiTheme="majorHAnsi" w:cstheme="majorHAnsi"/>
          <w:b w:val="0"/>
          <w:bCs w:val="0"/>
          <w:i/>
          <w:iCs/>
          <w:sz w:val="24"/>
          <w:szCs w:val="24"/>
        </w:rPr>
        <w:t>.</w:t>
      </w:r>
    </w:p>
    <w:p w14:paraId="3B71A30E" w14:textId="795D9F1A" w:rsidR="00545B53" w:rsidRDefault="00545B53" w:rsidP="00545B53">
      <w:pPr>
        <w:pStyle w:val="ListParagraph"/>
        <w:numPr>
          <w:ilvl w:val="0"/>
          <w:numId w:val="7"/>
        </w:numPr>
        <w:spacing w:after="0" w:line="240" w:lineRule="auto"/>
        <w:rPr>
          <w:rStyle w:val="Strong"/>
          <w:rFonts w:asciiTheme="majorHAnsi" w:hAnsiTheme="majorHAnsi" w:cstheme="majorHAnsi"/>
          <w:sz w:val="24"/>
          <w:szCs w:val="24"/>
        </w:rPr>
      </w:pPr>
      <w:r w:rsidRPr="00545B53">
        <w:rPr>
          <w:rStyle w:val="Strong"/>
          <w:rFonts w:asciiTheme="majorHAnsi" w:hAnsiTheme="majorHAnsi" w:cstheme="majorHAnsi"/>
          <w:sz w:val="24"/>
          <w:szCs w:val="24"/>
        </w:rPr>
        <w:t xml:space="preserve">How does the adult </w:t>
      </w:r>
      <w:r w:rsidR="00E11463">
        <w:rPr>
          <w:rStyle w:val="Strong"/>
          <w:rFonts w:asciiTheme="majorHAnsi" w:hAnsiTheme="majorHAnsi" w:cstheme="majorHAnsi"/>
          <w:sz w:val="24"/>
          <w:szCs w:val="24"/>
        </w:rPr>
        <w:t xml:space="preserve">(Jaclyn) </w:t>
      </w:r>
      <w:r w:rsidRPr="00545B53">
        <w:rPr>
          <w:rStyle w:val="Strong"/>
          <w:rFonts w:asciiTheme="majorHAnsi" w:hAnsiTheme="majorHAnsi" w:cstheme="majorHAnsi"/>
          <w:sz w:val="24"/>
          <w:szCs w:val="24"/>
        </w:rPr>
        <w:t>support the child’s IEP goal?</w:t>
      </w:r>
    </w:p>
    <w:p w14:paraId="583F170C" w14:textId="21898655" w:rsidR="00156307" w:rsidRPr="00191A20" w:rsidRDefault="00156307" w:rsidP="00156307">
      <w:pPr>
        <w:pStyle w:val="ListParagraph"/>
        <w:spacing w:after="0" w:line="240" w:lineRule="auto"/>
        <w:rPr>
          <w:rStyle w:val="Strong"/>
          <w:rFonts w:asciiTheme="majorHAnsi" w:hAnsiTheme="majorHAnsi" w:cstheme="majorHAnsi"/>
          <w:i/>
          <w:iCs/>
          <w:sz w:val="24"/>
          <w:szCs w:val="24"/>
        </w:rPr>
      </w:pPr>
      <w:r w:rsidRPr="00191A20">
        <w:rPr>
          <w:rStyle w:val="Strong"/>
          <w:rFonts w:asciiTheme="majorHAnsi" w:hAnsiTheme="majorHAnsi" w:cstheme="majorHAnsi"/>
          <w:b w:val="0"/>
          <w:bCs w:val="0"/>
          <w:i/>
          <w:iCs/>
          <w:sz w:val="24"/>
          <w:szCs w:val="24"/>
        </w:rPr>
        <w:t>Hint:</w:t>
      </w:r>
      <w:r w:rsidRPr="00191A20">
        <w:rPr>
          <w:rStyle w:val="Strong"/>
          <w:rFonts w:asciiTheme="majorHAnsi" w:hAnsiTheme="majorHAnsi" w:cstheme="majorHAnsi"/>
          <w:i/>
          <w:iCs/>
          <w:sz w:val="24"/>
          <w:szCs w:val="24"/>
        </w:rPr>
        <w:t xml:space="preserve"> </w:t>
      </w:r>
      <w:r w:rsidRPr="00191A20">
        <w:rPr>
          <w:rStyle w:val="Strong"/>
          <w:rFonts w:asciiTheme="majorHAnsi" w:hAnsiTheme="majorHAnsi" w:cstheme="majorHAnsi"/>
          <w:b w:val="0"/>
          <w:bCs w:val="0"/>
          <w:i/>
          <w:iCs/>
          <w:sz w:val="24"/>
          <w:szCs w:val="24"/>
        </w:rPr>
        <w:t xml:space="preserve">Think </w:t>
      </w:r>
      <w:r w:rsidR="00080D45">
        <w:rPr>
          <w:rStyle w:val="Strong"/>
          <w:rFonts w:asciiTheme="majorHAnsi" w:hAnsiTheme="majorHAnsi" w:cstheme="majorHAnsi"/>
          <w:b w:val="0"/>
          <w:bCs w:val="0"/>
          <w:i/>
          <w:iCs/>
          <w:sz w:val="24"/>
          <w:szCs w:val="24"/>
        </w:rPr>
        <w:t>a</w:t>
      </w:r>
      <w:r w:rsidRPr="00191A20">
        <w:rPr>
          <w:rStyle w:val="Strong"/>
          <w:rFonts w:asciiTheme="majorHAnsi" w:hAnsiTheme="majorHAnsi" w:cstheme="majorHAnsi"/>
          <w:b w:val="0"/>
          <w:bCs w:val="0"/>
          <w:i/>
          <w:iCs/>
          <w:sz w:val="24"/>
          <w:szCs w:val="24"/>
        </w:rPr>
        <w:t>bout</w:t>
      </w:r>
      <w:r w:rsidR="00B8462E" w:rsidRPr="00191A20">
        <w:rPr>
          <w:rStyle w:val="Strong"/>
          <w:rFonts w:asciiTheme="majorHAnsi" w:hAnsiTheme="majorHAnsi" w:cstheme="majorHAnsi"/>
          <w:b w:val="0"/>
          <w:bCs w:val="0"/>
          <w:i/>
          <w:iCs/>
          <w:sz w:val="24"/>
          <w:szCs w:val="24"/>
        </w:rPr>
        <w:t xml:space="preserve"> </w:t>
      </w:r>
      <w:r w:rsidR="00AC142D" w:rsidRPr="00191A20">
        <w:rPr>
          <w:rStyle w:val="Strong"/>
          <w:rFonts w:asciiTheme="majorHAnsi" w:hAnsiTheme="majorHAnsi" w:cstheme="majorHAnsi"/>
          <w:b w:val="0"/>
          <w:bCs w:val="0"/>
          <w:i/>
          <w:iCs/>
          <w:sz w:val="24"/>
          <w:szCs w:val="24"/>
        </w:rPr>
        <w:t>what teaching strategies</w:t>
      </w:r>
      <w:r w:rsidR="000D5C37" w:rsidRPr="00191A20">
        <w:rPr>
          <w:rStyle w:val="Strong"/>
          <w:rFonts w:asciiTheme="majorHAnsi" w:hAnsiTheme="majorHAnsi" w:cstheme="majorHAnsi"/>
          <w:b w:val="0"/>
          <w:bCs w:val="0"/>
          <w:i/>
          <w:iCs/>
          <w:sz w:val="24"/>
          <w:szCs w:val="24"/>
        </w:rPr>
        <w:t xml:space="preserve"> and instructional adaptations Jac</w:t>
      </w:r>
      <w:r w:rsidR="00E204C7">
        <w:rPr>
          <w:rStyle w:val="Strong"/>
          <w:rFonts w:asciiTheme="majorHAnsi" w:hAnsiTheme="majorHAnsi" w:cstheme="majorHAnsi"/>
          <w:b w:val="0"/>
          <w:bCs w:val="0"/>
          <w:i/>
          <w:iCs/>
          <w:sz w:val="24"/>
          <w:szCs w:val="24"/>
        </w:rPr>
        <w:t>l</w:t>
      </w:r>
      <w:r w:rsidR="000D5C37" w:rsidRPr="00191A20">
        <w:rPr>
          <w:rStyle w:val="Strong"/>
          <w:rFonts w:asciiTheme="majorHAnsi" w:hAnsiTheme="majorHAnsi" w:cstheme="majorHAnsi"/>
          <w:b w:val="0"/>
          <w:bCs w:val="0"/>
          <w:i/>
          <w:iCs/>
          <w:sz w:val="24"/>
          <w:szCs w:val="24"/>
        </w:rPr>
        <w:t>yn use</w:t>
      </w:r>
      <w:r w:rsidR="00FA00A4" w:rsidRPr="00191A20">
        <w:rPr>
          <w:rStyle w:val="Strong"/>
          <w:rFonts w:asciiTheme="majorHAnsi" w:hAnsiTheme="majorHAnsi" w:cstheme="majorHAnsi"/>
          <w:b w:val="0"/>
          <w:bCs w:val="0"/>
          <w:i/>
          <w:iCs/>
          <w:sz w:val="24"/>
          <w:szCs w:val="24"/>
        </w:rPr>
        <w:t>d.</w:t>
      </w:r>
    </w:p>
    <w:p w14:paraId="11893491" w14:textId="77777777" w:rsidR="00545B53" w:rsidRPr="00545B53" w:rsidRDefault="00545B53" w:rsidP="00545B53">
      <w:pPr>
        <w:pStyle w:val="ListParagraph"/>
        <w:numPr>
          <w:ilvl w:val="0"/>
          <w:numId w:val="7"/>
        </w:numPr>
        <w:spacing w:after="0" w:line="240" w:lineRule="auto"/>
        <w:rPr>
          <w:rStyle w:val="Strong"/>
          <w:rFonts w:asciiTheme="majorHAnsi" w:hAnsiTheme="majorHAnsi" w:cstheme="majorHAnsi"/>
          <w:sz w:val="24"/>
          <w:szCs w:val="24"/>
        </w:rPr>
      </w:pPr>
      <w:r w:rsidRPr="00545B53">
        <w:rPr>
          <w:rStyle w:val="Strong"/>
          <w:rFonts w:asciiTheme="majorHAnsi" w:hAnsiTheme="majorHAnsi" w:cstheme="majorHAnsi"/>
          <w:sz w:val="24"/>
          <w:szCs w:val="24"/>
        </w:rPr>
        <w:t>How would you incorporate adaptations in this experience?</w:t>
      </w:r>
    </w:p>
    <w:p w14:paraId="57B26867" w14:textId="77777777" w:rsidR="00545B53" w:rsidRPr="00545B53" w:rsidRDefault="00545B53" w:rsidP="00545B53">
      <w:pPr>
        <w:pStyle w:val="ListParagraph"/>
        <w:numPr>
          <w:ilvl w:val="0"/>
          <w:numId w:val="7"/>
        </w:numPr>
        <w:spacing w:after="0" w:line="240" w:lineRule="auto"/>
        <w:rPr>
          <w:rStyle w:val="Strong"/>
          <w:rFonts w:asciiTheme="majorHAnsi" w:hAnsiTheme="majorHAnsi" w:cstheme="majorHAnsi"/>
          <w:sz w:val="24"/>
          <w:szCs w:val="24"/>
        </w:rPr>
      </w:pPr>
      <w:r w:rsidRPr="00545B53">
        <w:rPr>
          <w:rStyle w:val="Strong"/>
          <w:rFonts w:asciiTheme="majorHAnsi" w:hAnsiTheme="majorHAnsi" w:cstheme="majorHAnsi"/>
          <w:sz w:val="24"/>
          <w:szCs w:val="24"/>
        </w:rPr>
        <w:t xml:space="preserve">How could you scaffold children’s understanding of force and motion and participation in STEM learning experiences in your own practice? </w:t>
      </w:r>
    </w:p>
    <w:p w14:paraId="499ECCC1" w14:textId="77777777" w:rsidR="00277B7F" w:rsidRDefault="00277B7F" w:rsidP="002A2440">
      <w:pPr>
        <w:spacing w:after="0" w:line="240" w:lineRule="auto"/>
        <w:rPr>
          <w:rStyle w:val="Emphasis"/>
        </w:rPr>
      </w:pPr>
    </w:p>
    <w:p w14:paraId="6BD79472" w14:textId="77777777" w:rsidR="00277B7F" w:rsidRDefault="00277B7F" w:rsidP="002A2440">
      <w:pPr>
        <w:spacing w:after="0" w:line="240" w:lineRule="auto"/>
        <w:rPr>
          <w:rStyle w:val="Emphasis"/>
        </w:rPr>
      </w:pPr>
    </w:p>
    <w:p w14:paraId="6E73B8C7" w14:textId="086080A7" w:rsidR="00545B53" w:rsidRDefault="00277B7F" w:rsidP="002A2440">
      <w:pPr>
        <w:spacing w:after="0" w:line="240" w:lineRule="auto"/>
        <w:rPr>
          <w:rStyle w:val="IntenseReference"/>
          <w:sz w:val="28"/>
          <w:szCs w:val="28"/>
        </w:rPr>
      </w:pPr>
      <w:r>
        <w:rPr>
          <w:rStyle w:val="Emphasis"/>
        </w:rPr>
        <w:t>Note: Scaffold refers to providing “prompts and hints to support the learner and then gradually withdraw these supports as the learner performs with increased independence</w:t>
      </w:r>
      <w:r w:rsidR="00057782">
        <w:rPr>
          <w:rStyle w:val="Emphasis"/>
        </w:rPr>
        <w:t>.</w:t>
      </w:r>
      <w:r>
        <w:rPr>
          <w:rStyle w:val="Emphasis"/>
        </w:rPr>
        <w:t>”</w:t>
      </w:r>
      <w:r w:rsidR="00057782">
        <w:rPr>
          <w:rStyle w:val="Emphasis"/>
        </w:rPr>
        <w:t xml:space="preserve"> </w:t>
      </w:r>
      <w:r>
        <w:rPr>
          <w:rStyle w:val="Emphasis"/>
        </w:rPr>
        <w:t>(</w:t>
      </w:r>
      <w:proofErr w:type="spellStart"/>
      <w:r>
        <w:rPr>
          <w:rStyle w:val="Emphasis"/>
        </w:rPr>
        <w:t>Bodrova</w:t>
      </w:r>
      <w:proofErr w:type="spellEnd"/>
      <w:r>
        <w:rPr>
          <w:rStyle w:val="Emphasis"/>
        </w:rPr>
        <w:t xml:space="preserve"> &amp; Leong, 2012)</w:t>
      </w:r>
    </w:p>
    <w:p w14:paraId="66FAEDA4" w14:textId="2B8668F4" w:rsidR="001C3794" w:rsidRPr="005E00DA" w:rsidRDefault="00897AC9" w:rsidP="001C3794">
      <w:pPr>
        <w:pStyle w:val="ListParagraph"/>
        <w:spacing w:after="0" w:line="240" w:lineRule="auto"/>
        <w:rPr>
          <w:rStyle w:val="Strong"/>
          <w:rFonts w:asciiTheme="majorHAnsi" w:hAnsiTheme="majorHAnsi" w:cstheme="majorHAnsi"/>
          <w:sz w:val="24"/>
          <w:szCs w:val="24"/>
        </w:rPr>
      </w:pPr>
      <w:r w:rsidRPr="00E80D7C">
        <w:rPr>
          <w:rStyle w:val="IntenseReference"/>
          <w:b w:val="0"/>
          <w:bCs w:val="0"/>
          <w:noProof/>
          <w:sz w:val="28"/>
          <w:szCs w:val="28"/>
        </w:rPr>
        <mc:AlternateContent>
          <mc:Choice Requires="wpg">
            <w:drawing>
              <wp:anchor distT="0" distB="0" distL="114300" distR="114300" simplePos="0" relativeHeight="251660291" behindDoc="0" locked="0" layoutInCell="1" allowOverlap="1" wp14:anchorId="5E7529B6" wp14:editId="779283AD">
                <wp:simplePos x="0" y="0"/>
                <wp:positionH relativeFrom="margin">
                  <wp:align>center</wp:align>
                </wp:positionH>
                <wp:positionV relativeFrom="margin">
                  <wp:align>bottom</wp:align>
                </wp:positionV>
                <wp:extent cx="7132320" cy="601345"/>
                <wp:effectExtent l="0" t="0" r="0" b="8255"/>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32320" cy="601345"/>
                          <a:chOff x="540328" y="-427065"/>
                          <a:chExt cx="7132320" cy="601352"/>
                        </a:xfrm>
                      </wpg:grpSpPr>
                      <wps:wsp>
                        <wps:cNvPr id="8" name="Text Box 2"/>
                        <wps:cNvSpPr txBox="1">
                          <a:spLocks noChangeArrowheads="1"/>
                        </wps:cNvSpPr>
                        <wps:spPr bwMode="auto">
                          <a:xfrm>
                            <a:off x="540328" y="-427065"/>
                            <a:ext cx="7132320" cy="601352"/>
                          </a:xfrm>
                          <a:prstGeom prst="rect">
                            <a:avLst/>
                          </a:prstGeom>
                          <a:solidFill>
                            <a:schemeClr val="bg1">
                              <a:lumMod val="95000"/>
                            </a:schemeClr>
                          </a:solidFill>
                          <a:ln w="9525">
                            <a:noFill/>
                            <a:miter lim="800000"/>
                            <a:headEnd/>
                            <a:tailEnd/>
                          </a:ln>
                        </wps:spPr>
                        <wps:txbx>
                          <w:txbxContent>
                            <w:p w14:paraId="4B0F7849" w14:textId="77777777" w:rsidR="00897AC9" w:rsidRPr="008E4721" w:rsidRDefault="00897AC9" w:rsidP="00897AC9">
                              <w:pPr>
                                <w:spacing w:after="0" w:line="240" w:lineRule="auto"/>
                                <w:ind w:left="2160"/>
                                <w:rPr>
                                  <w:sz w:val="16"/>
                                  <w:szCs w:val="16"/>
                                </w:rPr>
                              </w:pPr>
                              <w:r w:rsidRPr="008E4721">
                                <w:rPr>
                                  <w:rFonts w:cstheme="minorHAnsi"/>
                                  <w:color w:val="595959" w:themeColor="text1" w:themeTint="A6"/>
                                  <w:sz w:val="16"/>
                                  <w:szCs w:val="16"/>
                                </w:rPr>
                                <w:t>The contents of this resource were developed under a Cooperative Agreement between the U.S. Department of Education, Office of Special Education Programs (OSEP) and the University of North Carolina at Chapel Hill. #H327G180006. These contents do not necessarily represent the policy of the U.S</w:t>
                              </w:r>
                              <w:r>
                                <w:rPr>
                                  <w:rFonts w:cstheme="minorHAnsi"/>
                                  <w:color w:val="595959" w:themeColor="text1" w:themeTint="A6"/>
                                  <w:sz w:val="16"/>
                                  <w:szCs w:val="16"/>
                                </w:rPr>
                                <w:t>.</w:t>
                              </w:r>
                              <w:r w:rsidRPr="008E4721">
                                <w:rPr>
                                  <w:rFonts w:cstheme="minorHAnsi"/>
                                  <w:color w:val="595959" w:themeColor="text1" w:themeTint="A6"/>
                                  <w:sz w:val="16"/>
                                  <w:szCs w:val="16"/>
                                </w:rPr>
                                <w:t xml:space="preserve"> Department of Education, and you should not assume endorsement by the Federal Government.</w:t>
                              </w:r>
                            </w:p>
                          </w:txbxContent>
                        </wps:txbx>
                        <wps:bodyPr rot="0" vert="horz" wrap="square" lIns="91440" tIns="45720" rIns="91440" bIns="45720" anchor="t" anchorCtr="0">
                          <a:noAutofit/>
                        </wps:bodyPr>
                      </wps:wsp>
                      <pic:pic xmlns:pic="http://schemas.openxmlformats.org/drawingml/2006/picture">
                        <pic:nvPicPr>
                          <pic:cNvPr id="9" name="Picture 9" descr="A picture containing clock, drawing, plate, meter&#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717748" y="-338243"/>
                            <a:ext cx="1162473" cy="3657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E7529B6" id="Group 7" o:spid="_x0000_s1026" alt="&quot;&quot;" style="position:absolute;left:0;text-align:left;margin-left:0;margin-top:0;width:561.6pt;height:47.35pt;z-index:251660291;mso-position-horizontal:center;mso-position-horizontal-relative:margin;mso-position-vertical:bottom;mso-position-vertical-relative:margin;mso-width-relative:margin;mso-height-relative:margin" coordorigin="5403,-4270" coordsize="71323,6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K/VMpwMAAC0IAAAOAAAAZHJzL2Uyb0RvYy54bWykVdtu2zgQfV+g/0Co&#10;wD4lkSXLdqNGLrJJGxTotsG2/QCaoiyiFMklacvu1+8hZcWJu8EW3QfLvAyHZ87MHF692XWSbLl1&#10;QqsqyS4mCeGK6VqodZV8/fLu/FVCnKeqplIrXiV77pI3yxe/XfWm5Llutay5JXCiXNmbKmm9N2Wa&#10;OtbyjroLbbjCZqNtRz2mdp3Wlvbw3sk0n0zmaa9tbaxm3Dms3g6byTL6bxrO/KemcdwTWSXA5uPX&#10;xu8qfNPlFS3XlppWsAMM+gsoOioULn1wdUs9JRsrfnDVCWa1042/YLpLddMIxmMMiCabnERzZ/XG&#10;xFjWZb82DzSB2hOeftkt+7i9s+azubdgojdrcBFnIZZdY7vwD5RkFynbP1DGd54wLC6yaT7NwSzD&#10;3nySTYvZwClrQXw4Nism0xxVgP3zIl9M5g8Gb5/zMcuDj3REkD7B1RtUijuS4f4fGZ9banjk2JUg&#10;494SUVcJ8CraoV6/hED/0DsSIYW7YRToIn6HZZR8TLszHzT75ojSNy1Va35tre5bTmugy2Iwj44G&#10;ol3pgpNV/6eucQ3deB0dnXD+HHnP0n9CHS2Ndf6O646EQZVYdES8iG4/OD+wPJqEXDstRf1OSBkn&#10;oQv5jbRkS9E/q/UQrNx0QD2sXc4mk9hFyFZs2mAec/fEk1Skr5LLWT6Llysdroi91wkPAZCiA+lw&#10;NTijZeDuraqjiadCDmNcIhW8j/wNTPrdagfDsLjS9R60Wj00OoQJg1bb7wnp0eRV4v7eUMsTIt8r&#10;pOYyK4qgCnFSzBahkO3jndXjHaoYXFWJT8gwvPFRSQJVSl8jhY2IlB6RHLCiXpdXRrASv0MXY/RD&#10;4f632uGU3wT8g2J2P+Wjo/bbxpxDcAz1YiWk8PsonshFAKW294LdI2thcuyBy7EHsBsuJViouWOI&#10;+ZrANK4xrZAeBeklTKIFzshBn8+IkdTzM9JxJPj3l7vr1/FzGzwI4/FekFD10HXBqJR7suaKWxyp&#10;Q7+MUAZgKGPBTjrMGZTy2F1PzdMwfRLVSgozVnUYH/hDKCdC+i8pGET6VrNNx5UfXh3LERxCcK0w&#10;DjVT8m7Fa7TX+zqDFuLF8+hqY4Xygxw6b7lnbSiVBqX/F7AjytA040YEfcQZQggSEU6ciMIiWyyK&#10;g6JOp6/yYjrcMYpCls3zYjEdNHk6ny3mY4eOjsaO/ylRiMAGKHEIZLGs45sUYzi8n+HRezyPVsdX&#10;fvkPAAAA//8DAFBLAwQKAAAAAAAAACEALwRYds8uAADPLgAAFAAAAGRycy9tZWRpYS9pbWFnZTEu&#10;cG5niVBORw0KGgoAAAANSUhEUgAAARgAAABYCAYAAAAuoehUAAAAAXNSR0IArs4c6QAAAARnQU1B&#10;AACxjwv8YQUAAAAJcEhZcwAAIdUAACHVAQSctJ0AAC5kSURBVHhe7V0HfBzF1ZcLLaEk+XBsgvOZ&#10;EINBtsrt7my7JlnFBRcVy4XiXnWiBlMSBxMCmBZsSEKAOMaAm4rNBzFVUkwLmGpKgIQSqgO21d2b&#10;9ntvbna1u3c6XZXleP/6vZ92d9qbNzP/nZmbmU1z4MBBzwHP898TJOExQeEPSm5RE2Th1czMzB8z&#10;ZwcOHDiIH0QV3pLcsuaZ/GvNc/ESTfKomiiT7czZgQMHDuIDzw87D3stnktu13Iqqqn4FqzWaE9G&#10;EWYwbw4cOHAQO7LF7CwkE9+cvxgE4w9UUoIhClnEvDlw4MBB7MC5FiQTteRSIJYqSjCeaXdrokra&#10;s/gsN/MWEwbKA0/KlrLP4Tju53DbJ/jUgQMHxyQEWViCJCPnjdbkwhK997KJOccEGFZNBnLajXHQ&#10;eGSyk5f5uIjKgQMH/yUQZNdYIJXHgRxqgSTmsscxgZO5DCQV5YJpmm/2/Zpv5h80ZcQEICthb6bi&#10;/CrlwIGDBIA/b8v5Y+kcjn0+B0hrJfPmwIEDB7EDiUQdN8sgF12QdOIdcjlw4KCHYrA4+FSicJ/p&#10;8yEookK+zCSZ5zIvSQX0YN6UC4uNyWIUvQfDK3wl85YIegFRvWbOD5GFNkEQhjB3Bw4cdAOgIQp3&#10;YwPE3oP3ktugoa/TvNN+pymjLoSGKWuCKmwEf72D3pMDGAapmKa7uELzz39E889bqcmjpuAczEHB&#10;I5zNvMUFURWvofnJu0DzXHwLxL9K885YpimjL9Ikj4I9pM08zx/HvDtw4CBVIAr/G1yN651xr2Wo&#10;ootv3gpN8vmw4T/HgiQN0Iu5wvIrkkJ24i9LzDku8BJ/leSWKEGGy49/wRpNyhlOtziwIA4cOEgF&#10;MsXMn2HD9k67q6MRBqoDvgU1uTnlVRf5Auu+wWc+6F0AERwWlGzCgiYNQ9QhpwCx+ESVy2WP4gb0&#10;Sk6HYd0u7yVLgmRSXr3fF6i+FvPjC1ReCEOwz+hz6NFgvjk3N5EFdeDAQbIBDfvXcsE4g1zc89Zl&#10;pZVV9fEF1v4qa9pDP/CXVw3Q3eRRk5Fk/s6C9khAb+xayec3fpnyLqien1ZW1sc/f+1CZf4jP1Zn&#10;Lj/FW151EN3UkssgP/wLLKgDBw6SDSCYt9TSyw2C8QbWPugvX/c4JZSKShH9+CqqD+G9b/aDmqDy&#10;39GAPRTQe3kKiUPPjz9QvQrI5gmq/5xVtIeEvRq8xyEhEOZ+GtCBAwfJh6AIH3omLTIapC6+BZVX&#10;obu/vPJh/RlOwkIDbqYBeyiAMF9yT7gqJD/QE7sO3b3l1UZ+fDN/T4dJNKADB/FC2+Q/cfcm/0D4&#10;35c9OuIYUDmyX//1xUd8taqgCvVq8aWmhli9X571yGA6TFpQ+Vf9OYp3+t2aoPD/ZkHt6N2nz/HF&#10;x51wwlK4Pif4qPshKnylOm5OR34CVQd8gdVK2uLFvfWeWUd+luKCviYW1IGD2NDyjH9w8yZ/dmtd&#10;/u7W+kKtpa7gpZbagmU7X5X6My/di8Vpvc9YX8z131Ak/mRDsYYyoGbcbWc8Nv7StCNEfqLMz5Jy&#10;8ow5iyEzl5+Cz4fM/L9TPAvWZKJAI21CN2n4SP3n6hD07nv8ojOHFWj8pNu1U/oNwl4BblzsdvAy&#10;P0/yyECUazFP7f7Zjw6kz+dWnWbkp7x6D669wZ+sIT+P0YCxYtCgQSdKEscLklAiuoUr7EJkMpGT&#10;OCkrK+sHLIiD/yK0bfKfDmRyEInFLs31+f9i3roVA9YX3a4Ti10GVI7xM29xAd7Ew0Q3J8cq0A5G&#10;Elk46C67JvjGL6+cECrrGvFXJlyf4lJdP2FJWnD8SSe16T2D9MLLtN7HnTCLOZnRB9tkOD2SJbyb&#10;9+DP3jgPQwkmTH68geq93unLMD+HODkjg+nWNWQ560yi8kuJKryLgfXf1rsSUSafApPdL0mu81lU&#10;ScHgwYNPICp5BHT6HApy6xERlbwnysLNTKWoAOGWQVf4g5C4UiRQIV7mFX4KSz4paH7af1Y4ckGB&#10;nsz/MW/digEbxq8IRy4o/WrGxr2DmHjIueHqdaziLr0KhxTGEEIXz5TF1F1UxQaWZAh6HXfckkF8&#10;kUYuvFs7bcA52IOxrJaFcp6G8zf2NFMpalF5SF5ofi66BdxlTVSibBdQOc+Drt6WcInEKqIi/sul&#10;uHws6vgxOO0EUeUbwqVxJCTan+OAaD8MF747RFBdNzE1EgaQyFaDVJ4v0vZ+vtpCMs21+f9kXrsF&#10;/daOKTyjpuigTigXvfxbrfz13xkEc8aG8YdOr77Ay7zHBMkNg5zC4VpLS4vWtrMtLnnl1Vc0t1/V&#10;JH+Opoyaoqnj52vKBZdoUm4BLZvb7liiEbfQyJIMh769+54wr8/xx69I69vX0n44D8fby7rbxOfr&#10;yM+YGZqcW0ifC27hcqZeZACxvAJvwHZLpP5cYN1FWs6CR7Wc8jXAWji+rNRyL62B/8jQcB9YC+6r&#10;NN+s++jyZEt4EGDbz1gScQFIb5Ue10V+UbujUDoiMhHS1vXgRb6IqRcW0M0u1/2OHS1pd13j7RYZ&#10;WdihI/T6TmXqxI2tT/DfM5PJzs1zNUTr88UWkmHeuwX914+/VicTlLYDu7RP2r4x7lHO2DBuDvMe&#10;E5BgRowupHlMBPv379eefGqjNm3mVFoWJWXF2hN/fVzbs3eP9s6773RFMJ2Cl/k39PL96Z/HaGeu&#10;Gd8tMmyGz6hXKKDHv4jCX4eHljPVOocoij+DseNeIwKPDF28yyiJxCu+6XcD43k7lFLFA4IsxDU2&#10;BtJ7H+PI84ha4wTliIrK8gPDpQeYemEBOj+P/lSvaGmIqZYdzxZoMtNRFDPopFyiaK4bPru5Lm9/&#10;uPRQml7K/1/mtXtwz8gTfr587l4zoZhlQM24V3ASmPmOCckimEhIhGBoWwIZOjcnbN5TJuuLjLaM&#10;fMHU6RrZYna6HhBFHjmRjq3CkUY84pn0S7ohSo8f3uyXsKSjBgw1vsOws3KOPMFMBR1oXlSyhqkX&#10;FkAwdOep29e9BIMyeqTE7C2UMHUSBsS7y56OLvzcud260c1fUT2F++2d4RsCyID1xRHLJhKOFoI5&#10;/7LhYfOeMomHYPpn9v9+R89F0jyTbwhLEmahkzvzV3ZIYF1Yf2bxz3+YbojSFeRi3CdBVOETDFcM&#10;jTVco+9OGQE9EmpkmX+QqRcWR4pgtj9ToHkgTUzblcSJ9qbVuY2tdQVGOl88OV57rfpibcWfrsZf&#10;GLptyTs/94HjoA5+6756pXZmVZn2k5oSoxGMenycdv5j497vXz12KPMeM7qDYN54842jjmB+tmyU&#10;0X4JIf/D1IkM82Sud8risOSABOKZvIhO7sg5eUYiFvHnasqIUs0z8Ro6TxM2nvmPGOGh8e0fOHDg&#10;SUyNLgHDkWo9rRvyJe22wthk6QgphChwTiWc30hydZ4pz6owiakXFpEI5u5rvdrtV6dGpk7s6C0O&#10;GTKErsNIBhpLpL1ot+035GjPr5mpBW6811K+uDeFeU0pcgLV08zpogxbvkCb88QYraGuUGurK7iG&#10;eY0LSDDeHI+27N6lhjQ2NjJqiB///OdHRnyTpkxMOsEMfHicxo9QUiZ6ulivmSqRwUu8Rw+kXDDV&#10;UmAoOHmLJ2Th1nPdX1TikTV17HQgmrUhcfrn/gX8BLvvokReZ6p0CdzViVvPQ9KKUgqg12EnGHcY&#10;f9GKKPGvgFoRx/iRCMavD7NSKEThb2WqJIzGYmGY2XbXzF4SUrbQq9jCvKcOMBTLrajZa0/7nQ2T&#10;TPbNf5r5jgv44hNlcZYgCZNIcF1L2z8++Aejifix5I4l0DiFZ4JxkpF4hi5LMibo5WsnmJ+uHBdS&#10;B5It+NN4dnZ2P6ZKZIDhttKAHjf0UoK/CpkFf5IyRw5G2UkU4feiIk6QpKyzdOEUbgw8v9/sl4rX&#10;rfnnPRQSr7tsoeGnX3q/k5k6XQIX8Qky/44ljSglmQRD3PxvQJ0uV4oeKYIBG7UJqqsUVOgV1CRx&#10;bC+WbjXb7p8TC0PK1R+oOeyZvTYlp7Xp8FfUVNjTRbHYtza/jXlPCkSV/zZZBCMowu0s2rihl3Mk&#10;ghEVYSX0+pclU7Kl7FHp6enHMzW6RC9oAIdRGff4eSEFZiiqknYgoifBf1STeP379/8+L3FbMJwe&#10;hz8QOmTC9QHoRlTubRY0JRDd5J+YTiSCEd38VOY9qYiKYDySxLz3aDQWy5vt9iud/5en7eWa6l6M&#10;PT2UlysvOWy3b/OzBdH/ytEFjkaCIYSklOi7BGT0cl0Z+1AGv5GLz5GAwF9cp2HBG/RiXAqtp2GO&#10;H8VdclnQEKqwhwVJCRyCSQ4aSuXvzLbbXip/7S+vOtkfqNpnL1tf+brRLFhS4a+ous2eVk6gZs+O&#10;Z0dcY7dvU13BWBYsYTgEEwfAaHVUGY9sKTAUOSc/2PBkPqG3ES/zV+oZdk+63pIGLsrT3TIyMn7I&#10;giQdDsEkjv+MzO5nt92OUpHOc+RU1PzJXK4o/kD1B2lpi5N63qx/2kMnhiMznPBt2ej5od2+zXX5&#10;97CgCcMhmDggKcKbwQquWgoMBedO0I2TuWLmPW7ggToYl5wzPDQdtjYGCnA88550OASTOJpK5Wl2&#10;2zWUyNdTR/+mvjmByjZ72XoD63AOKGkA0nrYnoavovqbNP9iOhdmt29LfcE3NGAS4BBMHIiGYKAH&#10;Qk/gSgQwTKKNDOMMSYf9OiUqwkzmPelwCCZxNJSIq+y2aywlxjoTf3nl7fayza2o3pG2ONj4E0U6&#10;DMUgvpBfjjwLKi9mXkIIBqWpNv805pwQHIKJA1H1YAg3hnmPG2DQuXqmlcJizTP5V1SUkWWGMc7l&#10;zz2deU86HIJJHI2l4kcW2xXLu5iTAehhHLbXI19FVVLs6i+vXhcad+U/wMn4laypLv8Bu43bNvnP&#10;Y84JAQnmzrvu0GrW1yQk02dNO3YIhihkU7CCK5aCQ5H8wRW3+CEn5j0hmCd7Q0QWE9oE2RUcgkkM&#10;2/z9Tt5RKreb7dZQIoXsnPaGWfyWU1HVnpZW1od5iQvyvMozMR573LmBynHMC0XLpsLBdhu31uZd&#10;yZwTAhIMLaskyLHTg1HJH3Rl7IXnmdixToXIyfkMAZDMS9DgWkB2o8B9E5HJOuacMjgEkxiaSojP&#10;brfGErKCOVuQE2YY4wvU/Io5xwV/edVKe5w5gar3mbMBbXFab7uNW+oL3mPOCSFZQ6RHVj1y7BCM&#10;S3Hl6cr4ZtxjKUAUXPqvuwuq65709PSoF8T1JDgEkxgaS8SFdrvtKOVzmLMF3kDNCHs9QsGJYOYl&#10;JuCiPXtc2JvxBtZzzIsFdhujaFriiw0dgokTxC3sQWXkgiJLIdKCDKzT5OEjDIVFheyCIdPNQDQ/&#10;YsGPCjgEkxgaSqUXzDbbUSIfZk6hWLy4d26g+vOQulRe9SjzERNyAtWhC/nC9F50tNUWPG63s1YV&#10;/crTzuAQTJwgCkfPK8G9Qf5Z91kKMliY6zR30TxDaV2AaP4Gw5uj4gtuDsHED82f1ndHqXjQbLOG&#10;EnEvcw4Ld6A6x16P/IHq/YMvvecE5iUqSPPWnmWPByXShsrWuuFj7XZuq89N+DTFeAnmxZdftLQb&#10;xSsfWwSDwx5dIRwSdXbsgn/eCk0dEzyVyyzQgFoEVah3qS6FRdnj0OMJRiXVQNZ/TIYIonAvSWJZ&#10;fFcinG23WUOx2OXiS+hlvBpSh8orn2LOUSGnovqTkDi6OBJizzPen9rt3FafH1O64RAvwezcuVOr&#10;WV9tyMLrFnYbwaDOkip8nQwhbvIFjGDimy/lJG66rhSu4NWPwgwn9NiGKcFtBHaBxrSfd3NbOI47&#10;Ip9X6Aw9nmCSLJBmO1TipPz61zyOy7XbbEeJ2OVhYd7ydT573cGNkGpgTdgT9O0YfNGjp9rDo/Bl&#10;D0Rc1/L5Jv+JdjujMOe4cTQOkVIhgsxH7L12Cnj7PWqOyD/7fty0FlLAZsEzX5SxM61HYpoEv48i&#10;CMJPIfqk7eiNBz2VYPDc3Jzc5IofRLc/UQju+E4IDUXKarvNmFOX8AVq6kLqTEV1VMcoABntt4f1&#10;V9RUMueIaKkbvsVua+YUN3SCuQZ6IKoP7NAU/myYr77+SvPkuLWbbv4Ne2JFqgnmzNXjtIzp/qRL&#10;1kQPtBFWr1RyJ1MjNgDJPKArjoIL4fxzHrQUcmeCn8BUkWxMJ9bpQhRhOy/xo2PZ5p1M9FSCSZUs&#10;CgQXSRJV2MbUiAvQKns1lIh77DZjzl3CXV49FIZKB+11xTenMuIZKGqgWrCH8VdUH5JmrYnq4254&#10;2FSIXWrzEpqP0Alm69ZvGFVERkNjA7uyItUEk0rJLmar7mXyKVMjdgiKazIeKKNnAAVX3/qm3oE/&#10;D1oKvTPxz3lAU8fPCz1LRhH2EolbAMkktPAqVhxrBFN/f8fyAqZGXNjmTz/Zbq/txWJMJ7BBT+RZ&#10;e/3wBqpfYs5h4auo+sIeBno+9zLnLtFWN9wbYpe6/D8y57igE8ynn36iTZhcqm3Z8jajDCte3fyq&#10;hp87eXvLW+yJFUczwQybox+vQr5gasSHdDn9R0Thb8GxvJ4RKv5c+uElPJHOXgHCCRKS95Il9Cdw&#10;czzwZv08U8h0seRSDodg4kPz+Kyz7PZqKJV/yZyjgn/u6tPD9WK8C9aqzIsFvkDlhXa/OeU1e/Az&#10;pcxLl2h70dPPbhP8phNzjgs6wVx59RXUroHLyhllWHHr7bdS9xUrV9D7F1583igLXY5WgskqC/aM&#10;oQeTnJX3eHocEM0iPTNmkXPzNXXcXHqQt71ChBOc01EKS4zwRBYOSZIwlyWVUhxLBIOHfU8qloN5&#10;kklCH0LbXiLeYLfXtyOyzmLOUSO3oqrGXh9yyqvxg+8hc3P+iqrP7H59geo7mHPUaHku/xuLbWoL&#10;djKnuKATzPIVf6a2vWvpXZRA7Hh09aPU/bHHH6P3ra2t2uq1qw25auGVqZ2DWTNOS4dnyZaMqT5j&#10;DiYZ+luAcyeczHGSLP5Dz5hFYCiEQ6JwR26aBSeNfTN/D2GCDQAFulsJdV2jQU8lmFT9iqQLlFlC&#10;65QaSqV9dnttK4tjNXdZVZ9w9cE7r9KyU99fXjXd7gfqTJM/jlXALXX5K822bq4taN+6yR/3hlqd&#10;YBDNzc1ae/them3H4cOHtba2NnBvZ0+sONp/RcJRDSSf1HN+QsCLfBlxC22dbWD0XHRTp+tpUOgK&#10;4bzRhn/cssCiTgmOOYJRxQNE5RPa/4Ow22pHiXSIOcUMf6DqlnB1gTkDtF655VXNdndfoCquT982&#10;Pzt8lt3ebfV5OP8XF5Bg3n//vaAtylRGF6E43NRg2Ovg1i/Z0w50J8FA3dsvKmRfMgRPnSQy1+3f&#10;H+8Nic7Gj7pDZg7oGdNFHX2R5p+7wlJhzCKxbQhoiKg+PRknejrB8DI/FXuISZK4Tqm3A1p+H7ut&#10;GoqkR5hzzBhET6ML/enZE1hHj2P1L6i+2O6WE6hqpoHjQGt97hC7vVvrCuqYc8zQezAtV1yktfxi&#10;KqOLULTv36e13LBAa1k0X2vfs5s97UB3EkyPWMmbLOAwSlSFXwLThXzoXR0/J2yPJnhkZvDzJUTm&#10;U7arusf3YHrgVoHviqSL7bbaNl4ZwZzjgj9QPT+kDlRUH+DnPvE9f3llyFGYOGRiQeNCa31Bi9ne&#10;LXV5XzGnmGEeIplxuKVJO9zcwCR0bcybb70RLGOTOASTIPAtCkZcbunVeD1hJ4TVogVBY8hCUj8z&#10;YYZDMLFjR7H0D7utto1MbIU2EklOec12ex0It60gp7w64YPgm2vz/262d3N9/qGGp8RTmXNMCEcw&#10;bbcttNinKTCBuXTgP9/+h/6ypMuM2TMcgkkWCEkfQGSyXs8wnpKXU27tyeC2BN1djPFTstHCIZjY&#10;0Vgq77bbSitLfP2S/VCqB6ddrq2/ZKalTqB4K6wTwPGgpT5vqd3mTc/lWg6pihbhCGbfpict9jnw&#10;7mvMpXMcU0MkXuHPExX+X2C8Bl14mdvicrmi2i8SLYjKzdYzrYyaHFKZdDcw/M0sSFLhEEzs2FEs&#10;HrLYqkisZU6JoayqT2H5mi8fvWSBtmJqhRH/F2W52qcT87TSBQ/hsCmhn5R1tNbmKXabt8X5pYFw&#10;BNN++LC2e9V9VP/djz3MnkbGMUMwksRJuiLhBJQbwLwmBZzsoo0cvyAZQjDGt6r5Dcx7UuEQTGzY&#10;XiT77XZqLBavZs4Jo7FUWRoSP5P7pl+pqfMrhzCvCaOltmCv2ebNdQWvMqeYEI5g4gESjOQmCf8a&#10;Q+sNSI8lGKj4bwcVkTT3uJlU1DHTobIH9xsIshBXQXQGohCfnnH/3OUWgsGtCDRNVdjIvCcVDsHE&#10;BjwO024nPDaTOScEDfc3FYtL7PHrct/0qxo0vz8pXyJAtNQVfGm3u1YV+1AvXoL56KMPg2VskWOA&#10;YHQl8OuK5sbumfRLQ0HmNSlwCOboIZiGUulfZhvh+pcd44acwpwTQmORMMoc966//E7b//arxj3K&#10;jhIx6n1HXaG1vqDWbveWv+XyzDlqxEswuLt6fmCeIcUTcNvMMUUwl1oau2/2nwwFs6TYl4V3Blz4&#10;pcdrX/GrL7oDEnqceU8qHIKJDQ3F0i6LnUqVD5lTwtg2XlDNcbfddb225/HVHWmhlIgLmfeE0fJc&#10;3oV2u7fU5sW8RcUZIsUIUSZfUkXyRlkaO4qUW0gVhB7Fd8x7whAVsouml1sQmp5uEJn8gXlPKhyC&#10;iR6NE7gMu40SWWAXDtthuLWjRD5gT4dKqfgWDqOY14ShbfKf2Fyfb/0wfl1BVOfKmOEQTIwQVeGv&#10;uiL2Bu+deruhpCgJf2VB4gYv8TdCQ6M7s92ll4ekZ6Sl8GUsSFLhEEz0aCgWf2m3EfRoZjDnpKBh&#10;Ai/a09AFiCfiUQ7xoLkuf7/Z7s21BTGfyuYQTIyA3snFuiL+GctCGj3+nGwoqgpfpA1Oi+nAZh1E&#10;Ee7XyQUX2+GGR3M6vql3GumcwZ+Rku0CDsFEjx0l4tN2G+2eIJ/JnJOGbUXi6m2l8td6Gg0l5I8N&#10;pWJhVQrOCmqpy99tt31DXWx5ipdgvvzyC82X6zUET8M7JggGgR8+CyoT+mVHFGXkRENZFFHl3ieE&#10;G5Gdnd0vMzPz++YT6vB6oDzwpIyMjB9mksxzicqtNYfFHdQ55atD0pC87LhNWcTPgKYEPZ1giErW&#10;SCpZmkwhbn4RlNM5oEJMw41GU6NHaSiVkzZMDoedpWRowwRxArtNCZpr8xbabd/2bIGbOUeFeAnm&#10;448/1kaNGWlIbgEe2tQ9BJMKwc6CKAt3DR48uOsOB+4d0gPikn1740fxTrnB+E51vCLnj4WeS+hp&#10;eN6LbqbuqLQgZY9iaiUdPb4Hk0KBYSfON0S1vf67scP62+2zvVjezJyPWmhP8N+z277lufzIi938&#10;aX1FmX9FUIR3UdCWH3z4AaON+LGuah1ui9mrx8ur/DUsxZigl293E4wu7KyhrpcTCCr/uR7Ic+GN&#10;ISSAgod7e8oWAlGMCUmoUwFSwt3U4b4YieKfs9wgLniDf8LUSQl6KsGUjJO0C0alRoYP7ygLaCjz&#10;mDoR0VgsltntA89+y5yPatht3/JcwTfMKSwkt5TjzfFozzz7DD0GE+XAgf2MJuLHwYMHtddef43G&#10;d8ttt2jELcR0BKkOvWztBHPmmvFa+qW5KZNhs/xGvYJRStfHX+CpdXoAFM+k68MSgi455asoaXgv&#10;vhl6N4s0d+kVmrs4QK9RfFNvp+QRLqwueGav+bO0OKxi6qQEPZVgUilNtQXalbPYIc0q2c/UiYgd&#10;pfIyu33ailznM+ejGq1h5mHwFybmHAIkmBGj8bOzqcM7776TdIJJuawv0lzjg/WKKGQ9UycysqXs&#10;c3SFUZRRk0I2JSZLPEBM+mphlAw5I+w3hpOJY5FgUB76bceh60ydiGgskT+w2KeLLzgeTWipL/iz&#10;3T5tT3n6MecQOATTuQwN6J0D4UWmTtfIkrPOlBQxuFYFxSNrqm2VbyKCE7z6niNdCCHZLPmUwiGY&#10;rgkGV+pCD6bdbJuGEmk7cz7q0fRMbpbdPi21eeXMOQRHC8HgWbnhSCCVYvRgVLKGqRM9RIXUQqM4&#10;rGcARS4Yr/nwQ2zla0N+Zu5McLUukopn8iKIo+MMXhRo8J8Oyhr0A5ZkykEk7m497Y0XSNpXJTKV&#10;9aODh11BftuTuWrZDCKRNXram1fmav95sqBbZOvGfK1oLMufRLokipYiiTeTC0pTsRR7BeqhaNno&#10;+WEIwdQVdLpCGQmmcFQBo4LU4M233oybYIjCr9Pr1TAgmfQrhneLDJvR8dLiFO5ypk5sICQrW5D5&#10;d7Dh6ZGZBSd71XEzNe+k6y2ijpsd/Gnb1zERZBZB5b+TJG4OS6ZbEU4fXZL2GYYwwPmlzs4u7i7J&#10;IllDmTqdoqFYLg4hmCLJw5yPemhaWp/muvxDdpJhziFAgkHbbXxqo7blnS0pkaIJ4+MmGFHMGIiH&#10;tNnLursk0S9WUOB6FlEVVhMkhjCJRCOCm99DFLJJkIRJLNojAkERVPjbZtcPdNs8aNCgTif7kgFR&#10;5C4AO3R7ZYC87SQyfylTIyKax0tn4ZDITDDM6b8GrXX5q8zk0lyb1+n5Q/jJYyKTrakWUeXeZknG&#10;DNQR6vRjIN+EizsVgr86w/8Hkv2V1l5EhV6NIswV3eK9kio+gz8th1RomXwKvZ7nJZU8Isp8BS/x&#10;nqgW5HQfehPVJYDuCorgEc5mz7sFerrdIVBWJFbiBEbp01xGsreXSnO2Fx3hVaApQPtTg09orc+f&#10;0VKbN7K1Nu9/2GMHDhw4cODAgQMHDhw4cODAgQMHDhw4cODAgQMHDhw4cODAgQMHDhw4cODAgYMj&#10;AKKQzTzPf2+Qf9CJcP3y4OzBlu3rvMS/wit8mSiKp6Jfl+LKY04UROEXgfsd7DYN4wJ/t+orewVJ&#10;WDNMGtafOQfTc/MF7NYAPhdVy6cqekkKudvlcmWy+zRByHShP7tA+rcKkmsyXjOvCDyNbJaokB1U&#10;F1l4EZdVM7c0UczOQv9ZWVmWc1kFRaiC+CzHN8qyfJI5PV2YM+41Ggj3xve34XoR2pM5ow2XmsOB&#10;/BrtxJwNEJl/FPJRQq8VrpaTOMu3e3iZvxTs/Rt2m4ZHloqy8Ds8HY3aWhGWE0KM1angdyknc8Xs&#10;lgL8X08ksojdUsgqmS3IAj3CEY9CFVW+jsbn5r8RRU6mngCou/mTwsFjUcnz6JdXuQYik/nw2Dg5&#10;j8hcDehsOa0tE8oQnj3Ebg2ArteCDjfhNeRjNUiAOjBwIjcc7LOO3RqAZ3eabWv/WCDoO0h0C/iN&#10;JcuydtTBHEZSBPyMCT2dTZD4Z6B8/hevEdmsrpjrz9n82adhuGHKsPPYIwo9TrPgamqw+d+tz/lb&#10;0km68eVUtAukaz1c35/WF9L4G7tD9OJVfjxRBPo1EFElf7fXEYbjMM+cwo1g94je1vQ7BNsn1JMa&#10;5g/RC9sA2KSVlq3MbUEbMDcKDAe2HcxuKaCe10GZX8hug6CKioNPxcrKlH6dOVHA/WGiQsWGikvd&#10;ZbJvyJCOD3CJbigod/BbRkhCgsq34iZJSGiaILvGQmV9GsOBMvTQIlB8gwjGxmsdWACYDh58xR7h&#10;t6zn0PQk0sweUfKCijcMBfwfAKNcSO9xP4YsXIH+mdfemA8gl69A96uw0YK/h+FZOy/yU9CDqHJe&#10;9A+FhSfpGWfW0u90u/kKdksxRB1yCvpFYtTTR0E3sItC44EGCmRaAg1uOlGFD8EOX6NN0Q/aAPR7&#10;EuKeAqQ3FY+OgIryArqZAXG+CxWRnhAGujez/BhHEkoquVNSxdX0Jj3tePCzG/L0dpBI+SlQ6Jsw&#10;j3pDwHRBH2z0BqDi/Rn8Whq45CY3gr8v8Br+f4Lh8GxlLEOI7zCUK61cqA/ETbdWQDkWQZ4OIikC&#10;GY4AuQzCfSsporFpFLeNULvxvNEIQUf8+N4b7NYA5O1+SJvu3Ab7vI/hwH4/po4ASK8M4gvZXId1&#10;D+ywTi8TKA/Lpk6Ik54LDf+XsUcUkMbrUD9vQrshuQiq8B2ncvTTLPhSgngs2yTQzhDHCnaLB+Y/&#10;ho2M3RqgNlKFxbo+KPC4F9SzQ5CHhzA9eDYTyv9p+kzKHo3h0C6Qv614rQPsdhw8N77RDfHWQz1r&#10;gvCX0/IGfUCv/fi9MeaFAp4rGDe4fQS3Rt02dIK6iXXGuIf6gqcbMG/wEuLfwL2HoCO80IhPVLh7&#10;Ib69ouy6knkJ8kZwg7BRP0G/VugU/ILdBkE9MoIBD3uocVVuNnMOIRiodJ9hpWLOFoJBo7FMWQAZ&#10;fgCet+B1hpBxNholPT39ZOoIgEzcjQ2K3VLQndyKOBPTx8bEHhuA5wdEt2i8Xc0EA+nNhgJoSOPT&#10;jqOODBBfGRh3D1z21QkG0m0BAjI+yQHhIhGM8VZjOA43MEKv4DZ2rwMJ7iO9QlKSVclS6gKAQnVh&#10;fPgWZI8o4LmFYCD8e2Cbp6gjwEww4PdNeLOEHJIOdtgI4ShZxEMwqJeLuEZSBwCkMxd6D9TO6KYT&#10;DOSv3SW5LsZrHbj5DcsLdP413iPBANl+DPUKj6akXwrACgvxdEkw0JCeBNsau4wjE4x4H7u1gOoD&#10;doQ8zEDd2WMKJBh44+awW8ynKij813hN24CNYMAm9Kuk53HnnYEvWMynJNED1S1AP6w3ZAE2eMif&#10;ZdMpkrKuF9olEsFAuY5Fv2bSRQApFuJzjuPOYI8wrZchPyvBhgddrqEhpxFCPv8N8RojETPBEIlb&#10;AHnbP3DgwJOoIwPYajSmAzb9Ed5jO8IXqblHHQ3BtEJlyoUEdnNgSHSnFcbcg1GwqyrshN4DPYXO&#10;0oNRhRZByAj5aDludgTCOAiXWMn6QPi9YBjjLE8J0gXjG6SG57JgullZg36AhQ3x3sWcDIB7pwSD&#10;BoKM30odbAjml5+gE4wgZ/sxLX1TYCwEgwd0gX77wu0qBX38UND0DBY7wUBheTA++yZQqBQWgoEK&#10;djq1vxxs8GaCofrIfOip+ECqmUqwEsZDMPD/NdyGj/pTRxOovYBgsLLjG409tgDcFhpxYQ8GGjfk&#10;5TMgCDqMjpZgJMmVCeFagDzobud4CMaluiZhjxou+9A6Yerd2AkGXpwTIX16LjTWOTvBICBvLxIY&#10;8sMbfguUVdhvN6GNoiUYBNoRiPr8rggGwq4QYehIHWwAXXGoRXsSWI9RB6ybEPZxSSZ34nMzIhEM&#10;2Ol5cAvbdrBtYNkHr8kuOkRGEgP98VlUBIPPgMX+AkZ8Ba9pBTf3YFSSDQlNgQT2UXcTwVDjSpIx&#10;32IGGgoNhtc4DyCq4mt4jUd1QhrteK0D3O+CjNCxNDYi7HpTBxMgTKcEw/Q0CMsM6qaQ3+gEg+SB&#10;DQ4qzMfoHolgwJhtWGFZpe0FeT0HK2PQlxU4ZtX1wYYeHDaSP4Kef0NbmJlfRxiCOY2XsnKgEjbh&#10;N6nsBIP/IyEegqH2kIUl2CBBh+3YraeeAJgmEgz4vQreXtgTDAHkDwgbeo8AnWCyPdn9IA8H8ZtX&#10;kPeoCQYJFsPhvE9EggFd9XIBfzRtBDx/HvS5nl5LPO7+f486AJBgYEj7GJYJ6LQZCQBfPNStE4LR&#10;j5XF+mrugZtBbeTm9+j66LbG+CH9UIJxQ52C3hPaJSLBwPAX5EbqEAE4BwLtldZlGFGMRtvYv2cW&#10;kWCCxBsyR4qAMC+BvemLAmy0C/8Lqusm0P/fcNk7aoIB9EEjQ8L07W4nGPQgSuRLeKO/YCYYKMwm&#10;nPDEaztoD8YfZNlMMfNnWEhDhaE/hXSegK7iV9QTAxRMIxSmnkkcbrRDJlzsngKeRSYYhb+FOtiA&#10;blDpJ5sJBp9jGkBmOJfRKcGg3nBLe2H4PEPMGIj2wWs7oEutQIX5D15jQwd/fxyqDv055HffeeQn&#10;YY8JCEcweA2V82VoOBvsBAMk7cXrzhALwUB69gO3ep+Tdc6ZaBfoQd6DDzBN2oORhFHYC6W+bMDP&#10;4ECPgpanTjDs+Q1AXNuhkkZNMPRaFW6DOD7oogfzJ7jUy4WWDa1boDsMHX6O91j3QGf6UkRgQ4Le&#10;+gUcDFPAvnvNvUms++EIBgE6voVTAew2BGgjIvNoc10XOundGcFAXd8DeRhKSSbSEEkVHga9Qia5&#10;7aDpsCEqAupLS4ackcFuKSIRDIwm6jvr/UO4jyHv4/EadKEEA+gFdv4IyujyWAgG2SovWLlIeziC&#10;QYAbjLeFzSaCeRYbKHU0AeK9B5ja8saD+N8C+QWSCXSxjF+KcIiGRsJCNsku8PsE80IBaXdKMFhp&#10;IN7v7EMX7BJjgeK1nWAyPBln45sHCznaIRIAiXifS3YtYfc6euEEGMRF56qwoUMDokMkIFN444oh&#10;E7yIzggGjxaF/B2EPL+uEwz0IN6DNLBSWD6qBv7q4fmXeB2OYKidFOsvLZC39+ENT3UC27/EuTt+&#10;OQKdluOkH16jDZBg9Gvi4cbgtQk4FDkMZEB/pTITDCJYjsJmCBs1wQD6AKFtAz3ejEAwIUMkzCek&#10;tZfVHypYr6B3fhm6szc1HSLRXoQkLMdrBPXbCcFA/l6DRhS2ASLQLpDnqIZIgsJdjvbCa54fdh6G&#10;NfeMCHEJWI/xGn+oQHf8lY86MkA+8zEO/CUISRKu2615xt6y8BbzThGJYOAlO9+uB4Ij3AhMR08f&#10;4tYJBueBfo75g2f7oiYYBCj/N3TvjGCgMUynzxjB0F+DoFsNinyEQxtQnEDFqcbu9FDJOtmELI9v&#10;QRzDwa0xGQuVqAZIahW7paBjPTCUmTAgjU4JBtAbjYiFA41/LFROF7wJF6Px4ZoWvp1gENCQHsVn&#10;MRAMjvMVNCyMj1eCjQRJ4j00bQUqBpucNhPM2WeffRoWDnQtLROkiM4IBiHK4lTUQScYAHRJoQsu&#10;81ugTBS0NzSYOnA/cL7r/EHogRHMr0TsMYJgfDjcwIaHxIE/cQLh/ZraRRDo3Bl+jRPCfSsImcOA&#10;KGilF1SOTmLTa0YwEO9saitVuAnjgQY6DuJtwok/dEfYCQbs+BOah9gIJg2P+6QNtHOCqcIyRoEy&#10;wPoJ5S80gU6W82Kh8l8H5fIBXpsJhg7dZOEQ9Hbomx5sv0MUueEmuxn1E2zVJcEIMvdbXR8UeNw7&#10;2ACFe6He5cJLtBB0g+EZvDQUvigYEnrqYC8cSvNyFpRlNg5v8OVu/PoF9qnFuoO9CJwDhbivxvSg&#10;9K9Dd/yGPLjTl4sOnB/BeNgtRSSCQeD0CNh6J7yox2DZQn6vDabDGeSBerBLCvC/gpatnWDQYJmZ&#10;/b+P5ICEwh4bAMNshsxMxJ+g0S+OQ5kTohck9ARUMmMSlpIMdsODP+t9AlLNhhYWQKHhBOZr5qEM&#10;DQvPBCFbZY8o9OdQMMaQAO7/DgamPxUjcB0M+mG3CFxDcBONT+U/Bx2f0SsUAk/nQzesXOxRcF0J&#10;xIvdcfaIAv2gX/N6HjPwbQcNqxps8Rm+7cFmvzeTIdhgGTw3fuKD+IugIT9vn+TFSTyoeKV4DWRf&#10;j/pQBwY6wQgNmt2m4VsG0sLvfr+Ggg0U7cqcg+kyNyrsqwlsXcdz2NuUoMzNdgH0xTkYcN+MeQEb&#10;Gr0zjAMJit2mQeWTQM+NNN9Q3hAPreg6IJ8boFJaejnw1r4ayZjdGoD0roO46AfekORcrnTLGgvQ&#10;Ccf6VezWANY9cx6xvmI54bV5OQUCl0Hg837p/U7GYaL+QwUCywfTxWuI4zlznOb6i+HArvQlEA7m&#10;cLoEf+QQXtXvIa8vgdyvk7WOwfCiB0LBn57fp7ZXuRuYkwEgl6uMeIBwIF466YqAF8MLODRntwag&#10;fNCfMWmP5IYvf3abNmwY2ovfwG4pwP/1kMbrQBxfYl0Efc1ramha7NIApPMyzgEF79LS/h/R/afD&#10;WlB0MwAAAABJRU5ErkJgglBLAwQUAAYACAAAACEAXnu0V90AAAAFAQAADwAAAGRycy9kb3ducmV2&#10;LnhtbEyPzWrDMBCE74W8g9hAb41sp39xLIcQ2p5CoUmh9LaxNraJtTKWYjtvX6WX9rIwzDDzbbYa&#10;TSN66lxtWUE8i0AQF1bXXCr43L/ePYNwHlljY5kUXMjBKp/cZJhqO/AH9TtfilDCLkUFlfdtKqUr&#10;KjLoZrYlDt7RdgZ9kF0pdYdDKDeNTKLoURqsOSxU2NKmouK0OxsFbwMO63n80m9Px83le//w/rWN&#10;Sanb6bhegvA0+r8wXPEDOuSB6WDPrJ1oFIRH/O+9enEyT0AcFCzun0DmmfxPn/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nyv1TKcDAAAtCAAADgAAAAAAAAAA&#10;AAAAAAA6AgAAZHJzL2Uyb0RvYy54bWxQSwECLQAKAAAAAAAAACEALwRYds8uAADPLgAAFAAAAAAA&#10;AAAAAAAAAAANBgAAZHJzL21lZGlhL2ltYWdlMS5wbmdQSwECLQAUAAYACAAAACEAXnu0V90AAAAF&#10;AQAADwAAAAAAAAAAAAAAAAAONQAAZHJzL2Rvd25yZXYueG1sUEsBAi0AFAAGAAgAAAAhAKomDr68&#10;AAAAIQEAABkAAAAAAAAAAAAAAAAAGDYAAGRycy9fcmVscy9lMm9Eb2MueG1sLnJlbHNQSwUGAAAA&#10;AAYABgB8AQAACzcAAAAA&#10;">
                <v:shapetype id="_x0000_t202" coordsize="21600,21600" o:spt="202" path="m,l,21600r21600,l21600,xe">
                  <v:stroke joinstyle="miter"/>
                  <v:path gradientshapeok="t" o:connecttype="rect"/>
                </v:shapetype>
                <v:shape id="Text Box 2" o:spid="_x0000_s1027" type="#_x0000_t202" style="position:absolute;left:5403;top:-4270;width:71323;height:6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DjCvQAAANoAAAAPAAAAZHJzL2Rvd25yZXYueG1sRE/LisIw&#10;FN0P+A/hCu7GVBcydIxSfOHWB8z22lybYnNTk6jVrzeLAZeH857OO9uIO/lQO1YwGmYgiEuna64U&#10;HA/r7x8QISJrbByTgicFmM96X1PMtXvwju77WIkUwiFHBSbGNpcylIYshqFriRN3dt5iTNBXUnt8&#10;pHDbyHGWTaTFmlODwZYWhsrL/mYV+NUinF7XwoyX8a/YYHO4buuXUoN+V/yCiNTFj/jfvdUK0tZ0&#10;Jd0AOXsDAAD//wMAUEsBAi0AFAAGAAgAAAAhANvh9svuAAAAhQEAABMAAAAAAAAAAAAAAAAAAAAA&#10;AFtDb250ZW50X1R5cGVzXS54bWxQSwECLQAUAAYACAAAACEAWvQsW78AAAAVAQAACwAAAAAAAAAA&#10;AAAAAAAfAQAAX3JlbHMvLnJlbHNQSwECLQAUAAYACAAAACEA6Gg4wr0AAADaAAAADwAAAAAAAAAA&#10;AAAAAAAHAgAAZHJzL2Rvd25yZXYueG1sUEsFBgAAAAADAAMAtwAAAPECAAAAAA==&#10;" fillcolor="#f2f2f2 [3052]" stroked="f">
                  <v:textbox>
                    <w:txbxContent>
                      <w:p w14:paraId="4B0F7849" w14:textId="77777777" w:rsidR="00897AC9" w:rsidRPr="008E4721" w:rsidRDefault="00897AC9" w:rsidP="00897AC9">
                        <w:pPr>
                          <w:spacing w:after="0" w:line="240" w:lineRule="auto"/>
                          <w:ind w:left="2160"/>
                          <w:rPr>
                            <w:sz w:val="16"/>
                            <w:szCs w:val="16"/>
                          </w:rPr>
                        </w:pPr>
                        <w:r w:rsidRPr="008E4721">
                          <w:rPr>
                            <w:rFonts w:cstheme="minorHAnsi"/>
                            <w:color w:val="595959" w:themeColor="text1" w:themeTint="A6"/>
                            <w:sz w:val="16"/>
                            <w:szCs w:val="16"/>
                          </w:rPr>
                          <w:t>The contents of this resource were developed under a Cooperative Agreement between the U.S. Department of Education, Office of Special Education Programs (OSEP) and the University of North Carolina at Chapel Hill. #H327G180006. These contents do not necessarily represent the policy of the U.S</w:t>
                        </w:r>
                        <w:r>
                          <w:rPr>
                            <w:rFonts w:cstheme="minorHAnsi"/>
                            <w:color w:val="595959" w:themeColor="text1" w:themeTint="A6"/>
                            <w:sz w:val="16"/>
                            <w:szCs w:val="16"/>
                          </w:rPr>
                          <w:t>.</w:t>
                        </w:r>
                        <w:r w:rsidRPr="008E4721">
                          <w:rPr>
                            <w:rFonts w:cstheme="minorHAnsi"/>
                            <w:color w:val="595959" w:themeColor="text1" w:themeTint="A6"/>
                            <w:sz w:val="16"/>
                            <w:szCs w:val="16"/>
                          </w:rPr>
                          <w:t xml:space="preserve"> Department of Education, and you should not assume endorsement by the Federal Government.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alt="A picture containing clock, drawing, plate, meter&#10;&#10;Description automatically generated" style="position:absolute;left:7177;top:-3382;width:11625;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HZ/wQAAANoAAAAPAAAAZHJzL2Rvd25yZXYueG1sRI9Bi8Iw&#10;FITvgv8hPGFvmroH0WoUEYRe1lV3f8CjeTbF5qUk0bb/frMgeBxm5htms+ttI57kQ+1YwXyWgSAu&#10;na65UvD7c5wuQYSIrLFxTAoGCrDbjkcbzLXr+ELPa6xEgnDIUYGJsc2lDKUhi2HmWuLk3Zy3GJP0&#10;ldQeuwS3jfzMsoW0WHNaMNjSwVB5vz6sgmJ43FdF13z387Iz59PXwbeXQamPSb9fg4jUx3f41S60&#10;ghX8X0k3QG7/AAAA//8DAFBLAQItABQABgAIAAAAIQDb4fbL7gAAAIUBAAATAAAAAAAAAAAAAAAA&#10;AAAAAABbQ29udGVudF9UeXBlc10ueG1sUEsBAi0AFAAGAAgAAAAhAFr0LFu/AAAAFQEAAAsAAAAA&#10;AAAAAAAAAAAAHwEAAF9yZWxzLy5yZWxzUEsBAi0AFAAGAAgAAAAhADjwdn/BAAAA2gAAAA8AAAAA&#10;AAAAAAAAAAAABwIAAGRycy9kb3ducmV2LnhtbFBLBQYAAAAAAwADALcAAAD1AgAAAAA=&#10;">
                  <v:imagedata r:id="rId19" o:title="A picture containing clock, drawing, plate, meter&#10;&#10;Description automatically generated"/>
                </v:shape>
                <w10:wrap anchorx="margin" anchory="margin"/>
              </v:group>
            </w:pict>
          </mc:Fallback>
        </mc:AlternateContent>
      </w:r>
    </w:p>
    <w:sectPr w:rsidR="001C3794" w:rsidRPr="005E00DA" w:rsidSect="006C0460">
      <w:type w:val="continuous"/>
      <w:pgSz w:w="12240" w:h="15840" w:code="1"/>
      <w:pgMar w:top="720" w:right="720" w:bottom="720" w:left="720" w:header="360" w:footer="360" w:gutter="0"/>
      <w:pgBorders w:offsetFrom="page">
        <w:top w:val="single" w:sz="24" w:space="24" w:color="426DA9" w:themeColor="accent1"/>
        <w:left w:val="single" w:sz="24" w:space="24" w:color="426DA9" w:themeColor="accent1"/>
        <w:bottom w:val="single" w:sz="24" w:space="24" w:color="426DA9" w:themeColor="accent1"/>
        <w:right w:val="single" w:sz="24" w:space="24" w:color="426DA9"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E1FE6" w14:textId="77777777" w:rsidR="00513F2B" w:rsidRDefault="00513F2B" w:rsidP="00034BAD">
      <w:pPr>
        <w:spacing w:after="0" w:line="240" w:lineRule="auto"/>
      </w:pPr>
      <w:r>
        <w:separator/>
      </w:r>
    </w:p>
  </w:endnote>
  <w:endnote w:type="continuationSeparator" w:id="0">
    <w:p w14:paraId="56D691DB" w14:textId="77777777" w:rsidR="00513F2B" w:rsidRDefault="00513F2B" w:rsidP="00034BAD">
      <w:pPr>
        <w:spacing w:after="0" w:line="240" w:lineRule="auto"/>
      </w:pPr>
      <w:r>
        <w:continuationSeparator/>
      </w:r>
    </w:p>
  </w:endnote>
  <w:endnote w:type="continuationNotice" w:id="1">
    <w:p w14:paraId="0A773D43" w14:textId="77777777" w:rsidR="00513F2B" w:rsidRDefault="00513F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oppins Medium">
    <w:panose1 w:val="00000600000000000000"/>
    <w:charset w:val="00"/>
    <w:family w:val="auto"/>
    <w:pitch w:val="variable"/>
    <w:sig w:usb0="00008007" w:usb1="00000000" w:usb2="00000000" w:usb3="00000000" w:csb0="00000093"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B1C49" w14:textId="77777777" w:rsidR="00513F2B" w:rsidRDefault="00513F2B" w:rsidP="00034BAD">
      <w:pPr>
        <w:spacing w:after="0" w:line="240" w:lineRule="auto"/>
      </w:pPr>
      <w:r>
        <w:separator/>
      </w:r>
    </w:p>
  </w:footnote>
  <w:footnote w:type="continuationSeparator" w:id="0">
    <w:p w14:paraId="12AA64DE" w14:textId="77777777" w:rsidR="00513F2B" w:rsidRDefault="00513F2B" w:rsidP="00034BAD">
      <w:pPr>
        <w:spacing w:after="0" w:line="240" w:lineRule="auto"/>
      </w:pPr>
      <w:r>
        <w:continuationSeparator/>
      </w:r>
    </w:p>
  </w:footnote>
  <w:footnote w:type="continuationNotice" w:id="1">
    <w:p w14:paraId="5BD848D1" w14:textId="77777777" w:rsidR="00513F2B" w:rsidRDefault="00513F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2DB7"/>
    <w:multiLevelType w:val="hybridMultilevel"/>
    <w:tmpl w:val="F0CE9DFA"/>
    <w:lvl w:ilvl="0" w:tplc="04090001">
      <w:start w:val="1"/>
      <w:numFmt w:val="bullet"/>
      <w:lvlText w:val=""/>
      <w:lvlJc w:val="left"/>
      <w:pPr>
        <w:ind w:left="720" w:hanging="360"/>
      </w:pPr>
      <w:rPr>
        <w:rFonts w:ascii="Symbol" w:hAnsi="Symbol" w:hint="default"/>
      </w:rPr>
    </w:lvl>
    <w:lvl w:ilvl="1" w:tplc="0BF64320">
      <w:numFmt w:val="bullet"/>
      <w:lvlText w:val="•"/>
      <w:lvlJc w:val="left"/>
      <w:pPr>
        <w:ind w:left="1800" w:hanging="720"/>
      </w:pPr>
      <w:rPr>
        <w:rFonts w:ascii="Poppins" w:eastAsiaTheme="minorHAnsi" w:hAnsi="Poppins" w:cs="Poppi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E1D7E"/>
    <w:multiLevelType w:val="hybridMultilevel"/>
    <w:tmpl w:val="677A2EF2"/>
    <w:lvl w:ilvl="0" w:tplc="90E666C8">
      <w:start w:val="1"/>
      <w:numFmt w:val="bullet"/>
      <w:lvlText w:val=""/>
      <w:lvlJc w:val="left"/>
      <w:pPr>
        <w:ind w:left="720" w:hanging="360"/>
      </w:pPr>
      <w:rPr>
        <w:rFonts w:ascii="Wingdings" w:hAnsi="Wingdings" w:hint="default"/>
        <w:color w:val="426DA9" w:themeColor="accent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93690"/>
    <w:multiLevelType w:val="hybridMultilevel"/>
    <w:tmpl w:val="BF582440"/>
    <w:lvl w:ilvl="0" w:tplc="AEB27488">
      <w:start w:val="1"/>
      <w:numFmt w:val="bullet"/>
      <w:lvlText w:val=""/>
      <w:lvlJc w:val="left"/>
      <w:pPr>
        <w:ind w:left="720" w:hanging="360"/>
      </w:pPr>
      <w:rPr>
        <w:rFonts w:ascii="Symbol" w:hAnsi="Symbol" w:hint="default"/>
        <w:b/>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E357D"/>
    <w:multiLevelType w:val="hybridMultilevel"/>
    <w:tmpl w:val="6CE63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E1C97"/>
    <w:multiLevelType w:val="hybridMultilevel"/>
    <w:tmpl w:val="0504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3F6BA1"/>
    <w:multiLevelType w:val="hybridMultilevel"/>
    <w:tmpl w:val="9B1AA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DE318A"/>
    <w:multiLevelType w:val="hybridMultilevel"/>
    <w:tmpl w:val="7F9886B6"/>
    <w:lvl w:ilvl="0" w:tplc="E2CAE69C">
      <w:numFmt w:val="bullet"/>
      <w:lvlText w:val="-"/>
      <w:lvlJc w:val="left"/>
      <w:pPr>
        <w:ind w:left="720" w:hanging="360"/>
      </w:pPr>
      <w:rPr>
        <w:rFonts w:ascii="Poppins" w:eastAsia="Times New Roman" w:hAnsi="Poppins" w:cs="Poppi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E74480"/>
    <w:multiLevelType w:val="hybridMultilevel"/>
    <w:tmpl w:val="4908328C"/>
    <w:lvl w:ilvl="0" w:tplc="E3ACC1AA">
      <w:start w:val="1"/>
      <w:numFmt w:val="bullet"/>
      <w:lvlText w:val="¢"/>
      <w:lvlJc w:val="left"/>
      <w:pPr>
        <w:ind w:left="720" w:hanging="360"/>
      </w:pPr>
      <w:rPr>
        <w:rFonts w:ascii="Wingdings 2" w:hAnsi="Wingdings 2" w:hint="default"/>
        <w:color w:val="426DA9" w:themeColor="accen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9804310">
    <w:abstractNumId w:val="2"/>
  </w:num>
  <w:num w:numId="2" w16cid:durableId="864950380">
    <w:abstractNumId w:val="6"/>
  </w:num>
  <w:num w:numId="3" w16cid:durableId="1167017163">
    <w:abstractNumId w:val="4"/>
  </w:num>
  <w:num w:numId="4" w16cid:durableId="1957984684">
    <w:abstractNumId w:val="0"/>
  </w:num>
  <w:num w:numId="5" w16cid:durableId="575090935">
    <w:abstractNumId w:val="3"/>
  </w:num>
  <w:num w:numId="6" w16cid:durableId="917980602">
    <w:abstractNumId w:val="5"/>
  </w:num>
  <w:num w:numId="7" w16cid:durableId="508183058">
    <w:abstractNumId w:val="7"/>
  </w:num>
  <w:num w:numId="8" w16cid:durableId="599338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1Nza3NDQzMTMyNjVV0lEKTi0uzszPAykwrgUALe2M9iwAAAA="/>
  </w:docVars>
  <w:rsids>
    <w:rsidRoot w:val="00FD4144"/>
    <w:rsid w:val="00002605"/>
    <w:rsid w:val="0000412A"/>
    <w:rsid w:val="00004713"/>
    <w:rsid w:val="0000477D"/>
    <w:rsid w:val="00005A42"/>
    <w:rsid w:val="00005EE3"/>
    <w:rsid w:val="0002096B"/>
    <w:rsid w:val="0002464E"/>
    <w:rsid w:val="00026B48"/>
    <w:rsid w:val="000326BC"/>
    <w:rsid w:val="00034BAD"/>
    <w:rsid w:val="000369E3"/>
    <w:rsid w:val="00045A63"/>
    <w:rsid w:val="00046D28"/>
    <w:rsid w:val="00054833"/>
    <w:rsid w:val="0005578C"/>
    <w:rsid w:val="00056CC0"/>
    <w:rsid w:val="00057782"/>
    <w:rsid w:val="00072D9D"/>
    <w:rsid w:val="00074461"/>
    <w:rsid w:val="0008083E"/>
    <w:rsid w:val="00080D45"/>
    <w:rsid w:val="000839A4"/>
    <w:rsid w:val="00083B46"/>
    <w:rsid w:val="0008557F"/>
    <w:rsid w:val="00092145"/>
    <w:rsid w:val="00092A23"/>
    <w:rsid w:val="000A2B78"/>
    <w:rsid w:val="000B048D"/>
    <w:rsid w:val="000B3BD5"/>
    <w:rsid w:val="000D3BF3"/>
    <w:rsid w:val="000D537A"/>
    <w:rsid w:val="000D54E9"/>
    <w:rsid w:val="000D5C37"/>
    <w:rsid w:val="000D7AD7"/>
    <w:rsid w:val="000E0FAE"/>
    <w:rsid w:val="000E2BF7"/>
    <w:rsid w:val="000E2D4B"/>
    <w:rsid w:val="000F3AC2"/>
    <w:rsid w:val="00102F9A"/>
    <w:rsid w:val="001104D3"/>
    <w:rsid w:val="00111671"/>
    <w:rsid w:val="00121319"/>
    <w:rsid w:val="0013255A"/>
    <w:rsid w:val="00141DB1"/>
    <w:rsid w:val="00146EDD"/>
    <w:rsid w:val="001535DE"/>
    <w:rsid w:val="00156307"/>
    <w:rsid w:val="00157625"/>
    <w:rsid w:val="00170E5A"/>
    <w:rsid w:val="00172E57"/>
    <w:rsid w:val="00174D56"/>
    <w:rsid w:val="00176732"/>
    <w:rsid w:val="00180A51"/>
    <w:rsid w:val="001814AE"/>
    <w:rsid w:val="001815AC"/>
    <w:rsid w:val="00191A20"/>
    <w:rsid w:val="00195A3E"/>
    <w:rsid w:val="001A002B"/>
    <w:rsid w:val="001A34BF"/>
    <w:rsid w:val="001B4726"/>
    <w:rsid w:val="001B56AB"/>
    <w:rsid w:val="001B5F37"/>
    <w:rsid w:val="001C3794"/>
    <w:rsid w:val="001C6307"/>
    <w:rsid w:val="001D0D44"/>
    <w:rsid w:val="001D7B0B"/>
    <w:rsid w:val="001E4FBE"/>
    <w:rsid w:val="001F095F"/>
    <w:rsid w:val="00200798"/>
    <w:rsid w:val="00201A4E"/>
    <w:rsid w:val="00214D25"/>
    <w:rsid w:val="0021760A"/>
    <w:rsid w:val="00232966"/>
    <w:rsid w:val="002335D5"/>
    <w:rsid w:val="00240356"/>
    <w:rsid w:val="00243C8E"/>
    <w:rsid w:val="00247ABC"/>
    <w:rsid w:val="00262815"/>
    <w:rsid w:val="00267CE3"/>
    <w:rsid w:val="00270622"/>
    <w:rsid w:val="002752A0"/>
    <w:rsid w:val="002755DF"/>
    <w:rsid w:val="00277B7F"/>
    <w:rsid w:val="002809F2"/>
    <w:rsid w:val="002845EE"/>
    <w:rsid w:val="00285470"/>
    <w:rsid w:val="002A2440"/>
    <w:rsid w:val="002A3C95"/>
    <w:rsid w:val="002B1A86"/>
    <w:rsid w:val="002B3B5F"/>
    <w:rsid w:val="002B59AB"/>
    <w:rsid w:val="002C6775"/>
    <w:rsid w:val="002D3B27"/>
    <w:rsid w:val="002D46FB"/>
    <w:rsid w:val="002E1339"/>
    <w:rsid w:val="002E34FB"/>
    <w:rsid w:val="002E6195"/>
    <w:rsid w:val="003116E5"/>
    <w:rsid w:val="003117B4"/>
    <w:rsid w:val="00316004"/>
    <w:rsid w:val="003206A8"/>
    <w:rsid w:val="00322D7A"/>
    <w:rsid w:val="00327ED4"/>
    <w:rsid w:val="00331E4E"/>
    <w:rsid w:val="00332416"/>
    <w:rsid w:val="00333326"/>
    <w:rsid w:val="00334F03"/>
    <w:rsid w:val="0034439C"/>
    <w:rsid w:val="003462E3"/>
    <w:rsid w:val="00346783"/>
    <w:rsid w:val="00347A8E"/>
    <w:rsid w:val="00347D27"/>
    <w:rsid w:val="0035706B"/>
    <w:rsid w:val="00361297"/>
    <w:rsid w:val="00362CE6"/>
    <w:rsid w:val="003715C1"/>
    <w:rsid w:val="003718A1"/>
    <w:rsid w:val="00374936"/>
    <w:rsid w:val="00375252"/>
    <w:rsid w:val="00381A66"/>
    <w:rsid w:val="00384AA4"/>
    <w:rsid w:val="00386918"/>
    <w:rsid w:val="003933CA"/>
    <w:rsid w:val="003A4195"/>
    <w:rsid w:val="003B3C01"/>
    <w:rsid w:val="003B7CF9"/>
    <w:rsid w:val="003C3A0A"/>
    <w:rsid w:val="003D0F08"/>
    <w:rsid w:val="003E1D26"/>
    <w:rsid w:val="003E3DF0"/>
    <w:rsid w:val="003F735F"/>
    <w:rsid w:val="004120BF"/>
    <w:rsid w:val="00420FA1"/>
    <w:rsid w:val="00423B36"/>
    <w:rsid w:val="00426AEA"/>
    <w:rsid w:val="0043387A"/>
    <w:rsid w:val="004342AB"/>
    <w:rsid w:val="00436B16"/>
    <w:rsid w:val="00440402"/>
    <w:rsid w:val="00441DE0"/>
    <w:rsid w:val="00447349"/>
    <w:rsid w:val="00451073"/>
    <w:rsid w:val="0045253D"/>
    <w:rsid w:val="00453A1F"/>
    <w:rsid w:val="0046197F"/>
    <w:rsid w:val="00475441"/>
    <w:rsid w:val="0047787F"/>
    <w:rsid w:val="0048087D"/>
    <w:rsid w:val="00485C0F"/>
    <w:rsid w:val="0049091C"/>
    <w:rsid w:val="0049635E"/>
    <w:rsid w:val="004A4A9E"/>
    <w:rsid w:val="004B12A3"/>
    <w:rsid w:val="004B7137"/>
    <w:rsid w:val="004B7E1E"/>
    <w:rsid w:val="004E6509"/>
    <w:rsid w:val="004F1375"/>
    <w:rsid w:val="004F46C3"/>
    <w:rsid w:val="004F5033"/>
    <w:rsid w:val="004F52A4"/>
    <w:rsid w:val="004F6E5A"/>
    <w:rsid w:val="005003A2"/>
    <w:rsid w:val="005016D7"/>
    <w:rsid w:val="005127C4"/>
    <w:rsid w:val="00513523"/>
    <w:rsid w:val="00513F2B"/>
    <w:rsid w:val="005153C7"/>
    <w:rsid w:val="0052503C"/>
    <w:rsid w:val="0052753D"/>
    <w:rsid w:val="00543008"/>
    <w:rsid w:val="00543078"/>
    <w:rsid w:val="005453E9"/>
    <w:rsid w:val="00545B53"/>
    <w:rsid w:val="00552431"/>
    <w:rsid w:val="0055489D"/>
    <w:rsid w:val="005558BF"/>
    <w:rsid w:val="00571160"/>
    <w:rsid w:val="0057345B"/>
    <w:rsid w:val="0057611D"/>
    <w:rsid w:val="00584B86"/>
    <w:rsid w:val="00585057"/>
    <w:rsid w:val="0058574F"/>
    <w:rsid w:val="00587F9D"/>
    <w:rsid w:val="00591ABC"/>
    <w:rsid w:val="00595370"/>
    <w:rsid w:val="005973B8"/>
    <w:rsid w:val="005A1BBC"/>
    <w:rsid w:val="005A309A"/>
    <w:rsid w:val="005B7AB5"/>
    <w:rsid w:val="005C2AFB"/>
    <w:rsid w:val="005C3E60"/>
    <w:rsid w:val="005C4AC8"/>
    <w:rsid w:val="005C5780"/>
    <w:rsid w:val="005D34F0"/>
    <w:rsid w:val="005D56D0"/>
    <w:rsid w:val="005E00DA"/>
    <w:rsid w:val="005E6EEC"/>
    <w:rsid w:val="005F5B9E"/>
    <w:rsid w:val="005F68E6"/>
    <w:rsid w:val="00603E5F"/>
    <w:rsid w:val="006069EE"/>
    <w:rsid w:val="00611E89"/>
    <w:rsid w:val="00613245"/>
    <w:rsid w:val="006178FC"/>
    <w:rsid w:val="00621E1A"/>
    <w:rsid w:val="006230CE"/>
    <w:rsid w:val="00630958"/>
    <w:rsid w:val="00635CA6"/>
    <w:rsid w:val="00640EFF"/>
    <w:rsid w:val="00642738"/>
    <w:rsid w:val="006458B2"/>
    <w:rsid w:val="00661D20"/>
    <w:rsid w:val="00664FF2"/>
    <w:rsid w:val="0066569A"/>
    <w:rsid w:val="00666E22"/>
    <w:rsid w:val="00680FF7"/>
    <w:rsid w:val="0068364A"/>
    <w:rsid w:val="006875B7"/>
    <w:rsid w:val="006A0EC9"/>
    <w:rsid w:val="006A69D0"/>
    <w:rsid w:val="006B503B"/>
    <w:rsid w:val="006B58B7"/>
    <w:rsid w:val="006C0460"/>
    <w:rsid w:val="006C1B8A"/>
    <w:rsid w:val="006D427C"/>
    <w:rsid w:val="006E060F"/>
    <w:rsid w:val="006F15F8"/>
    <w:rsid w:val="006F6ADC"/>
    <w:rsid w:val="006F7D42"/>
    <w:rsid w:val="00704F87"/>
    <w:rsid w:val="0071166D"/>
    <w:rsid w:val="007160AB"/>
    <w:rsid w:val="00736E40"/>
    <w:rsid w:val="007434DA"/>
    <w:rsid w:val="00746294"/>
    <w:rsid w:val="00754D96"/>
    <w:rsid w:val="0076266E"/>
    <w:rsid w:val="007664BA"/>
    <w:rsid w:val="00771F90"/>
    <w:rsid w:val="007745F0"/>
    <w:rsid w:val="0077660A"/>
    <w:rsid w:val="00777EB1"/>
    <w:rsid w:val="00784CB1"/>
    <w:rsid w:val="00786B15"/>
    <w:rsid w:val="007943F3"/>
    <w:rsid w:val="007A1B9A"/>
    <w:rsid w:val="007A31CC"/>
    <w:rsid w:val="007A4CE5"/>
    <w:rsid w:val="007B36FF"/>
    <w:rsid w:val="007B6A28"/>
    <w:rsid w:val="007C3CDE"/>
    <w:rsid w:val="007C3CF5"/>
    <w:rsid w:val="007C6AEF"/>
    <w:rsid w:val="007C6DA0"/>
    <w:rsid w:val="007D28A2"/>
    <w:rsid w:val="007D2CA1"/>
    <w:rsid w:val="007D71EB"/>
    <w:rsid w:val="007F261F"/>
    <w:rsid w:val="007F682D"/>
    <w:rsid w:val="0080437C"/>
    <w:rsid w:val="00824520"/>
    <w:rsid w:val="00852DE7"/>
    <w:rsid w:val="00853950"/>
    <w:rsid w:val="00853D28"/>
    <w:rsid w:val="008546A7"/>
    <w:rsid w:val="00855419"/>
    <w:rsid w:val="00861182"/>
    <w:rsid w:val="00866EE1"/>
    <w:rsid w:val="00872E90"/>
    <w:rsid w:val="00873059"/>
    <w:rsid w:val="008732CA"/>
    <w:rsid w:val="0087674E"/>
    <w:rsid w:val="00883E5B"/>
    <w:rsid w:val="00884CBA"/>
    <w:rsid w:val="00897AC9"/>
    <w:rsid w:val="008A0169"/>
    <w:rsid w:val="008B3538"/>
    <w:rsid w:val="008B36EB"/>
    <w:rsid w:val="008C0AA9"/>
    <w:rsid w:val="008C0C2F"/>
    <w:rsid w:val="008C1899"/>
    <w:rsid w:val="008C389B"/>
    <w:rsid w:val="008C6B2E"/>
    <w:rsid w:val="008D1482"/>
    <w:rsid w:val="008D3BD0"/>
    <w:rsid w:val="008D4AE9"/>
    <w:rsid w:val="008D6650"/>
    <w:rsid w:val="008E797B"/>
    <w:rsid w:val="008F3886"/>
    <w:rsid w:val="00903C12"/>
    <w:rsid w:val="00903FCD"/>
    <w:rsid w:val="0090409F"/>
    <w:rsid w:val="009142E5"/>
    <w:rsid w:val="00917047"/>
    <w:rsid w:val="00920014"/>
    <w:rsid w:val="00925455"/>
    <w:rsid w:val="00935DA1"/>
    <w:rsid w:val="009361A3"/>
    <w:rsid w:val="009414BB"/>
    <w:rsid w:val="0094266A"/>
    <w:rsid w:val="00950978"/>
    <w:rsid w:val="00951B9C"/>
    <w:rsid w:val="00962607"/>
    <w:rsid w:val="00966DA6"/>
    <w:rsid w:val="00970F42"/>
    <w:rsid w:val="009842F5"/>
    <w:rsid w:val="009850EB"/>
    <w:rsid w:val="00986B3E"/>
    <w:rsid w:val="009937A6"/>
    <w:rsid w:val="009966B0"/>
    <w:rsid w:val="009A11FD"/>
    <w:rsid w:val="009A3C76"/>
    <w:rsid w:val="009B6DB4"/>
    <w:rsid w:val="009B7F06"/>
    <w:rsid w:val="009C0C55"/>
    <w:rsid w:val="009C6F81"/>
    <w:rsid w:val="009D0351"/>
    <w:rsid w:val="009D79FE"/>
    <w:rsid w:val="009E07D9"/>
    <w:rsid w:val="009E17BF"/>
    <w:rsid w:val="009F2C34"/>
    <w:rsid w:val="00A0022D"/>
    <w:rsid w:val="00A11486"/>
    <w:rsid w:val="00A16CCA"/>
    <w:rsid w:val="00A2590D"/>
    <w:rsid w:val="00A31410"/>
    <w:rsid w:val="00A336EE"/>
    <w:rsid w:val="00A34AF8"/>
    <w:rsid w:val="00A45900"/>
    <w:rsid w:val="00A60CA6"/>
    <w:rsid w:val="00A61A2D"/>
    <w:rsid w:val="00A621D0"/>
    <w:rsid w:val="00A62575"/>
    <w:rsid w:val="00A65B13"/>
    <w:rsid w:val="00A7032F"/>
    <w:rsid w:val="00A72CF9"/>
    <w:rsid w:val="00A74255"/>
    <w:rsid w:val="00A80834"/>
    <w:rsid w:val="00A84A52"/>
    <w:rsid w:val="00A86F7E"/>
    <w:rsid w:val="00A9024A"/>
    <w:rsid w:val="00A9772D"/>
    <w:rsid w:val="00AA25FA"/>
    <w:rsid w:val="00AC142D"/>
    <w:rsid w:val="00AC23B3"/>
    <w:rsid w:val="00AC4EE0"/>
    <w:rsid w:val="00AF790A"/>
    <w:rsid w:val="00B00D93"/>
    <w:rsid w:val="00B03BA5"/>
    <w:rsid w:val="00B06BC8"/>
    <w:rsid w:val="00B23F9A"/>
    <w:rsid w:val="00B333BA"/>
    <w:rsid w:val="00B36B1B"/>
    <w:rsid w:val="00B4244F"/>
    <w:rsid w:val="00B43EF8"/>
    <w:rsid w:val="00B50CE1"/>
    <w:rsid w:val="00B54219"/>
    <w:rsid w:val="00B56CC1"/>
    <w:rsid w:val="00B60FD8"/>
    <w:rsid w:val="00B653E6"/>
    <w:rsid w:val="00B66441"/>
    <w:rsid w:val="00B66AEA"/>
    <w:rsid w:val="00B71E20"/>
    <w:rsid w:val="00B7501D"/>
    <w:rsid w:val="00B82AF2"/>
    <w:rsid w:val="00B82F12"/>
    <w:rsid w:val="00B8462E"/>
    <w:rsid w:val="00B851E2"/>
    <w:rsid w:val="00B94401"/>
    <w:rsid w:val="00B97848"/>
    <w:rsid w:val="00BA6DB8"/>
    <w:rsid w:val="00BC20C3"/>
    <w:rsid w:val="00BD3130"/>
    <w:rsid w:val="00C03E55"/>
    <w:rsid w:val="00C04C1F"/>
    <w:rsid w:val="00C11029"/>
    <w:rsid w:val="00C15CC4"/>
    <w:rsid w:val="00C2578F"/>
    <w:rsid w:val="00C312E8"/>
    <w:rsid w:val="00C3135F"/>
    <w:rsid w:val="00C32019"/>
    <w:rsid w:val="00C45D05"/>
    <w:rsid w:val="00C47E95"/>
    <w:rsid w:val="00C56F4B"/>
    <w:rsid w:val="00C62D77"/>
    <w:rsid w:val="00C637EA"/>
    <w:rsid w:val="00C663E4"/>
    <w:rsid w:val="00C664FD"/>
    <w:rsid w:val="00C70D88"/>
    <w:rsid w:val="00C85D8E"/>
    <w:rsid w:val="00C875ED"/>
    <w:rsid w:val="00CA1F2F"/>
    <w:rsid w:val="00CA31B0"/>
    <w:rsid w:val="00CA74E8"/>
    <w:rsid w:val="00CB04C2"/>
    <w:rsid w:val="00CB11AB"/>
    <w:rsid w:val="00CB1A88"/>
    <w:rsid w:val="00CB27CA"/>
    <w:rsid w:val="00CC0DE3"/>
    <w:rsid w:val="00CC14F7"/>
    <w:rsid w:val="00CC2695"/>
    <w:rsid w:val="00CC5901"/>
    <w:rsid w:val="00CC6CBA"/>
    <w:rsid w:val="00CC74A5"/>
    <w:rsid w:val="00CD0C35"/>
    <w:rsid w:val="00CD2B0A"/>
    <w:rsid w:val="00CD324D"/>
    <w:rsid w:val="00CE3ADF"/>
    <w:rsid w:val="00CE78DD"/>
    <w:rsid w:val="00CF5477"/>
    <w:rsid w:val="00D06AEA"/>
    <w:rsid w:val="00D2035B"/>
    <w:rsid w:val="00D21FDC"/>
    <w:rsid w:val="00D24E61"/>
    <w:rsid w:val="00D2503F"/>
    <w:rsid w:val="00D34BB0"/>
    <w:rsid w:val="00D42D4C"/>
    <w:rsid w:val="00D43CF0"/>
    <w:rsid w:val="00D4488F"/>
    <w:rsid w:val="00D53DC4"/>
    <w:rsid w:val="00D53DC8"/>
    <w:rsid w:val="00D65336"/>
    <w:rsid w:val="00D75EBB"/>
    <w:rsid w:val="00D82D13"/>
    <w:rsid w:val="00D8312A"/>
    <w:rsid w:val="00D8461B"/>
    <w:rsid w:val="00D8582B"/>
    <w:rsid w:val="00D92E67"/>
    <w:rsid w:val="00D96111"/>
    <w:rsid w:val="00D969A2"/>
    <w:rsid w:val="00DA0DD5"/>
    <w:rsid w:val="00DB2046"/>
    <w:rsid w:val="00DC2A28"/>
    <w:rsid w:val="00DD11CF"/>
    <w:rsid w:val="00DD4FCC"/>
    <w:rsid w:val="00DE256B"/>
    <w:rsid w:val="00DE4AE0"/>
    <w:rsid w:val="00DF15D0"/>
    <w:rsid w:val="00DF21AE"/>
    <w:rsid w:val="00DF2CCD"/>
    <w:rsid w:val="00DF42FC"/>
    <w:rsid w:val="00E107D3"/>
    <w:rsid w:val="00E11463"/>
    <w:rsid w:val="00E15F36"/>
    <w:rsid w:val="00E204C7"/>
    <w:rsid w:val="00E21918"/>
    <w:rsid w:val="00E25F8C"/>
    <w:rsid w:val="00E2796B"/>
    <w:rsid w:val="00E316F5"/>
    <w:rsid w:val="00E3207E"/>
    <w:rsid w:val="00E33A7B"/>
    <w:rsid w:val="00E37DE1"/>
    <w:rsid w:val="00E47ADB"/>
    <w:rsid w:val="00E53F66"/>
    <w:rsid w:val="00E617E5"/>
    <w:rsid w:val="00E6334F"/>
    <w:rsid w:val="00E64635"/>
    <w:rsid w:val="00E66266"/>
    <w:rsid w:val="00E673B4"/>
    <w:rsid w:val="00E72FB7"/>
    <w:rsid w:val="00E76895"/>
    <w:rsid w:val="00E80D7C"/>
    <w:rsid w:val="00E876F6"/>
    <w:rsid w:val="00E91877"/>
    <w:rsid w:val="00E92E6D"/>
    <w:rsid w:val="00E976E1"/>
    <w:rsid w:val="00EA57EE"/>
    <w:rsid w:val="00EA709A"/>
    <w:rsid w:val="00EB09E8"/>
    <w:rsid w:val="00EB30B4"/>
    <w:rsid w:val="00EC068B"/>
    <w:rsid w:val="00EC28B1"/>
    <w:rsid w:val="00EC3D49"/>
    <w:rsid w:val="00EC77F2"/>
    <w:rsid w:val="00ED245A"/>
    <w:rsid w:val="00EE0EAE"/>
    <w:rsid w:val="00EE344B"/>
    <w:rsid w:val="00EE3C6E"/>
    <w:rsid w:val="00EE5E6D"/>
    <w:rsid w:val="00EF3DA8"/>
    <w:rsid w:val="00F01E18"/>
    <w:rsid w:val="00F04DB8"/>
    <w:rsid w:val="00F069DD"/>
    <w:rsid w:val="00F145B9"/>
    <w:rsid w:val="00F1505D"/>
    <w:rsid w:val="00F20850"/>
    <w:rsid w:val="00F4234B"/>
    <w:rsid w:val="00F54310"/>
    <w:rsid w:val="00F632D5"/>
    <w:rsid w:val="00F63D6F"/>
    <w:rsid w:val="00F668ED"/>
    <w:rsid w:val="00F77B37"/>
    <w:rsid w:val="00F83291"/>
    <w:rsid w:val="00F91F41"/>
    <w:rsid w:val="00FA00A4"/>
    <w:rsid w:val="00FA13CB"/>
    <w:rsid w:val="00FB09EE"/>
    <w:rsid w:val="00FB1AA8"/>
    <w:rsid w:val="00FB3036"/>
    <w:rsid w:val="00FB6C05"/>
    <w:rsid w:val="00FC4E35"/>
    <w:rsid w:val="00FC5888"/>
    <w:rsid w:val="00FC5B8B"/>
    <w:rsid w:val="00FD2A7D"/>
    <w:rsid w:val="00FD3E60"/>
    <w:rsid w:val="00FD4144"/>
    <w:rsid w:val="00FD70EA"/>
    <w:rsid w:val="00FF229D"/>
    <w:rsid w:val="00FF2935"/>
    <w:rsid w:val="00FF56CD"/>
    <w:rsid w:val="29F4BB0E"/>
    <w:rsid w:val="46871AE9"/>
    <w:rsid w:val="4A69B3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23786"/>
  <w15:chartTrackingRefBased/>
  <w15:docId w15:val="{21F867CE-752D-4E2B-8B58-61FDF1F8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1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622"/>
    <w:pPr>
      <w:ind w:left="720"/>
      <w:contextualSpacing/>
    </w:pPr>
  </w:style>
  <w:style w:type="character" w:styleId="CommentReference">
    <w:name w:val="annotation reference"/>
    <w:basedOn w:val="DefaultParagraphFont"/>
    <w:uiPriority w:val="99"/>
    <w:semiHidden/>
    <w:unhideWhenUsed/>
    <w:rsid w:val="00034BAD"/>
    <w:rPr>
      <w:sz w:val="16"/>
      <w:szCs w:val="16"/>
    </w:rPr>
  </w:style>
  <w:style w:type="paragraph" w:styleId="CommentText">
    <w:name w:val="annotation text"/>
    <w:basedOn w:val="Normal"/>
    <w:link w:val="CommentTextChar"/>
    <w:uiPriority w:val="99"/>
    <w:unhideWhenUsed/>
    <w:rsid w:val="00034BAD"/>
    <w:pPr>
      <w:spacing w:line="240" w:lineRule="auto"/>
    </w:pPr>
    <w:rPr>
      <w:sz w:val="20"/>
      <w:szCs w:val="20"/>
    </w:rPr>
  </w:style>
  <w:style w:type="character" w:customStyle="1" w:styleId="CommentTextChar">
    <w:name w:val="Comment Text Char"/>
    <w:basedOn w:val="DefaultParagraphFont"/>
    <w:link w:val="CommentText"/>
    <w:uiPriority w:val="99"/>
    <w:rsid w:val="00034BAD"/>
    <w:rPr>
      <w:sz w:val="20"/>
      <w:szCs w:val="20"/>
    </w:rPr>
  </w:style>
  <w:style w:type="paragraph" w:styleId="CommentSubject">
    <w:name w:val="annotation subject"/>
    <w:basedOn w:val="CommentText"/>
    <w:next w:val="CommentText"/>
    <w:link w:val="CommentSubjectChar"/>
    <w:uiPriority w:val="99"/>
    <w:semiHidden/>
    <w:unhideWhenUsed/>
    <w:rsid w:val="00034BAD"/>
    <w:rPr>
      <w:b/>
      <w:bCs/>
    </w:rPr>
  </w:style>
  <w:style w:type="character" w:customStyle="1" w:styleId="CommentSubjectChar">
    <w:name w:val="Comment Subject Char"/>
    <w:basedOn w:val="CommentTextChar"/>
    <w:link w:val="CommentSubject"/>
    <w:uiPriority w:val="99"/>
    <w:semiHidden/>
    <w:rsid w:val="00034BAD"/>
    <w:rPr>
      <w:b/>
      <w:bCs/>
      <w:sz w:val="20"/>
      <w:szCs w:val="20"/>
    </w:rPr>
  </w:style>
  <w:style w:type="paragraph" w:styleId="Header">
    <w:name w:val="header"/>
    <w:basedOn w:val="Normal"/>
    <w:link w:val="HeaderChar"/>
    <w:uiPriority w:val="99"/>
    <w:unhideWhenUsed/>
    <w:rsid w:val="00034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BAD"/>
  </w:style>
  <w:style w:type="paragraph" w:styleId="Footer">
    <w:name w:val="footer"/>
    <w:basedOn w:val="Normal"/>
    <w:link w:val="FooterChar"/>
    <w:uiPriority w:val="99"/>
    <w:unhideWhenUsed/>
    <w:rsid w:val="00034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BAD"/>
  </w:style>
  <w:style w:type="character" w:styleId="UnresolvedMention">
    <w:name w:val="Unresolved Mention"/>
    <w:basedOn w:val="DefaultParagraphFont"/>
    <w:uiPriority w:val="99"/>
    <w:unhideWhenUsed/>
    <w:rsid w:val="00CB1A88"/>
    <w:rPr>
      <w:color w:val="605E5C"/>
      <w:shd w:val="clear" w:color="auto" w:fill="E1DFDD"/>
    </w:rPr>
  </w:style>
  <w:style w:type="character" w:styleId="Mention">
    <w:name w:val="Mention"/>
    <w:basedOn w:val="DefaultParagraphFont"/>
    <w:uiPriority w:val="99"/>
    <w:unhideWhenUsed/>
    <w:rsid w:val="00CB1A88"/>
    <w:rPr>
      <w:color w:val="2B579A"/>
      <w:shd w:val="clear" w:color="auto" w:fill="E1DFDD"/>
    </w:rPr>
  </w:style>
  <w:style w:type="paragraph" w:styleId="BalloonText">
    <w:name w:val="Balloon Text"/>
    <w:basedOn w:val="Normal"/>
    <w:link w:val="BalloonTextChar"/>
    <w:uiPriority w:val="99"/>
    <w:semiHidden/>
    <w:unhideWhenUsed/>
    <w:rsid w:val="006427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738"/>
    <w:rPr>
      <w:rFonts w:ascii="Segoe UI" w:hAnsi="Segoe UI" w:cs="Segoe UI"/>
      <w:sz w:val="18"/>
      <w:szCs w:val="18"/>
    </w:rPr>
  </w:style>
  <w:style w:type="character" w:styleId="Hyperlink">
    <w:name w:val="Hyperlink"/>
    <w:basedOn w:val="DefaultParagraphFont"/>
    <w:uiPriority w:val="99"/>
    <w:unhideWhenUsed/>
    <w:rsid w:val="00784CB1"/>
    <w:rPr>
      <w:color w:val="000000" w:themeColor="hyperlink"/>
      <w:u w:val="single"/>
    </w:rPr>
  </w:style>
  <w:style w:type="character" w:styleId="IntenseReference">
    <w:name w:val="Intense Reference"/>
    <w:basedOn w:val="DefaultParagraphFont"/>
    <w:uiPriority w:val="32"/>
    <w:qFormat/>
    <w:rsid w:val="006C1B8A"/>
    <w:rPr>
      <w:b/>
      <w:bCs/>
      <w:smallCaps/>
      <w:color w:val="426DA9" w:themeColor="accent1"/>
      <w:spacing w:val="5"/>
    </w:rPr>
  </w:style>
  <w:style w:type="character" w:styleId="Strong">
    <w:name w:val="Strong"/>
    <w:basedOn w:val="DefaultParagraphFont"/>
    <w:uiPriority w:val="22"/>
    <w:qFormat/>
    <w:rsid w:val="006C1B8A"/>
    <w:rPr>
      <w:b/>
      <w:bCs/>
    </w:rPr>
  </w:style>
  <w:style w:type="character" w:styleId="Emphasis">
    <w:name w:val="Emphasis"/>
    <w:basedOn w:val="DefaultParagraphFont"/>
    <w:uiPriority w:val="20"/>
    <w:qFormat/>
    <w:rsid w:val="00277B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26818">
      <w:bodyDiv w:val="1"/>
      <w:marLeft w:val="0"/>
      <w:marRight w:val="0"/>
      <w:marTop w:val="0"/>
      <w:marBottom w:val="0"/>
      <w:divBdr>
        <w:top w:val="none" w:sz="0" w:space="0" w:color="auto"/>
        <w:left w:val="none" w:sz="0" w:space="0" w:color="auto"/>
        <w:bottom w:val="none" w:sz="0" w:space="0" w:color="auto"/>
        <w:right w:val="none" w:sz="0" w:space="0" w:color="auto"/>
      </w:divBdr>
    </w:div>
    <w:div w:id="232739986">
      <w:bodyDiv w:val="1"/>
      <w:marLeft w:val="0"/>
      <w:marRight w:val="0"/>
      <w:marTop w:val="0"/>
      <w:marBottom w:val="0"/>
      <w:divBdr>
        <w:top w:val="none" w:sz="0" w:space="0" w:color="auto"/>
        <w:left w:val="none" w:sz="0" w:space="0" w:color="auto"/>
        <w:bottom w:val="none" w:sz="0" w:space="0" w:color="auto"/>
        <w:right w:val="none" w:sz="0" w:space="0" w:color="auto"/>
      </w:divBdr>
    </w:div>
    <w:div w:id="236483055">
      <w:bodyDiv w:val="1"/>
      <w:marLeft w:val="0"/>
      <w:marRight w:val="0"/>
      <w:marTop w:val="0"/>
      <w:marBottom w:val="0"/>
      <w:divBdr>
        <w:top w:val="none" w:sz="0" w:space="0" w:color="auto"/>
        <w:left w:val="none" w:sz="0" w:space="0" w:color="auto"/>
        <w:bottom w:val="none" w:sz="0" w:space="0" w:color="auto"/>
        <w:right w:val="none" w:sz="0" w:space="0" w:color="auto"/>
      </w:divBdr>
    </w:div>
    <w:div w:id="365831598">
      <w:bodyDiv w:val="1"/>
      <w:marLeft w:val="0"/>
      <w:marRight w:val="0"/>
      <w:marTop w:val="0"/>
      <w:marBottom w:val="0"/>
      <w:divBdr>
        <w:top w:val="none" w:sz="0" w:space="0" w:color="auto"/>
        <w:left w:val="none" w:sz="0" w:space="0" w:color="auto"/>
        <w:bottom w:val="none" w:sz="0" w:space="0" w:color="auto"/>
        <w:right w:val="none" w:sz="0" w:space="0" w:color="auto"/>
      </w:divBdr>
    </w:div>
    <w:div w:id="423497932">
      <w:bodyDiv w:val="1"/>
      <w:marLeft w:val="0"/>
      <w:marRight w:val="0"/>
      <w:marTop w:val="0"/>
      <w:marBottom w:val="0"/>
      <w:divBdr>
        <w:top w:val="none" w:sz="0" w:space="0" w:color="auto"/>
        <w:left w:val="none" w:sz="0" w:space="0" w:color="auto"/>
        <w:bottom w:val="none" w:sz="0" w:space="0" w:color="auto"/>
        <w:right w:val="none" w:sz="0" w:space="0" w:color="auto"/>
      </w:divBdr>
    </w:div>
    <w:div w:id="467473186">
      <w:bodyDiv w:val="1"/>
      <w:marLeft w:val="0"/>
      <w:marRight w:val="0"/>
      <w:marTop w:val="0"/>
      <w:marBottom w:val="0"/>
      <w:divBdr>
        <w:top w:val="none" w:sz="0" w:space="0" w:color="auto"/>
        <w:left w:val="none" w:sz="0" w:space="0" w:color="auto"/>
        <w:bottom w:val="none" w:sz="0" w:space="0" w:color="auto"/>
        <w:right w:val="none" w:sz="0" w:space="0" w:color="auto"/>
      </w:divBdr>
    </w:div>
    <w:div w:id="578516389">
      <w:bodyDiv w:val="1"/>
      <w:marLeft w:val="0"/>
      <w:marRight w:val="0"/>
      <w:marTop w:val="0"/>
      <w:marBottom w:val="0"/>
      <w:divBdr>
        <w:top w:val="none" w:sz="0" w:space="0" w:color="auto"/>
        <w:left w:val="none" w:sz="0" w:space="0" w:color="auto"/>
        <w:bottom w:val="none" w:sz="0" w:space="0" w:color="auto"/>
        <w:right w:val="none" w:sz="0" w:space="0" w:color="auto"/>
      </w:divBdr>
    </w:div>
    <w:div w:id="660547584">
      <w:bodyDiv w:val="1"/>
      <w:marLeft w:val="0"/>
      <w:marRight w:val="0"/>
      <w:marTop w:val="0"/>
      <w:marBottom w:val="0"/>
      <w:divBdr>
        <w:top w:val="none" w:sz="0" w:space="0" w:color="auto"/>
        <w:left w:val="none" w:sz="0" w:space="0" w:color="auto"/>
        <w:bottom w:val="none" w:sz="0" w:space="0" w:color="auto"/>
        <w:right w:val="none" w:sz="0" w:space="0" w:color="auto"/>
      </w:divBdr>
    </w:div>
    <w:div w:id="696124164">
      <w:bodyDiv w:val="1"/>
      <w:marLeft w:val="0"/>
      <w:marRight w:val="0"/>
      <w:marTop w:val="0"/>
      <w:marBottom w:val="0"/>
      <w:divBdr>
        <w:top w:val="none" w:sz="0" w:space="0" w:color="auto"/>
        <w:left w:val="none" w:sz="0" w:space="0" w:color="auto"/>
        <w:bottom w:val="none" w:sz="0" w:space="0" w:color="auto"/>
        <w:right w:val="none" w:sz="0" w:space="0" w:color="auto"/>
      </w:divBdr>
    </w:div>
    <w:div w:id="872226894">
      <w:bodyDiv w:val="1"/>
      <w:marLeft w:val="0"/>
      <w:marRight w:val="0"/>
      <w:marTop w:val="0"/>
      <w:marBottom w:val="0"/>
      <w:divBdr>
        <w:top w:val="none" w:sz="0" w:space="0" w:color="auto"/>
        <w:left w:val="none" w:sz="0" w:space="0" w:color="auto"/>
        <w:bottom w:val="none" w:sz="0" w:space="0" w:color="auto"/>
        <w:right w:val="none" w:sz="0" w:space="0" w:color="auto"/>
      </w:divBdr>
    </w:div>
    <w:div w:id="1251812074">
      <w:bodyDiv w:val="1"/>
      <w:marLeft w:val="0"/>
      <w:marRight w:val="0"/>
      <w:marTop w:val="0"/>
      <w:marBottom w:val="0"/>
      <w:divBdr>
        <w:top w:val="none" w:sz="0" w:space="0" w:color="auto"/>
        <w:left w:val="none" w:sz="0" w:space="0" w:color="auto"/>
        <w:bottom w:val="none" w:sz="0" w:space="0" w:color="auto"/>
        <w:right w:val="none" w:sz="0" w:space="0" w:color="auto"/>
      </w:divBdr>
    </w:div>
    <w:div w:id="1400716411">
      <w:bodyDiv w:val="1"/>
      <w:marLeft w:val="0"/>
      <w:marRight w:val="0"/>
      <w:marTop w:val="0"/>
      <w:marBottom w:val="0"/>
      <w:divBdr>
        <w:top w:val="none" w:sz="0" w:space="0" w:color="auto"/>
        <w:left w:val="none" w:sz="0" w:space="0" w:color="auto"/>
        <w:bottom w:val="none" w:sz="0" w:space="0" w:color="auto"/>
        <w:right w:val="none" w:sz="0" w:space="0" w:color="auto"/>
      </w:divBdr>
    </w:div>
    <w:div w:id="1556505293">
      <w:bodyDiv w:val="1"/>
      <w:marLeft w:val="0"/>
      <w:marRight w:val="0"/>
      <w:marTop w:val="0"/>
      <w:marBottom w:val="0"/>
      <w:divBdr>
        <w:top w:val="none" w:sz="0" w:space="0" w:color="auto"/>
        <w:left w:val="none" w:sz="0" w:space="0" w:color="auto"/>
        <w:bottom w:val="none" w:sz="0" w:space="0" w:color="auto"/>
        <w:right w:val="none" w:sz="0" w:space="0" w:color="auto"/>
      </w:divBdr>
    </w:div>
    <w:div w:id="1563758772">
      <w:bodyDiv w:val="1"/>
      <w:marLeft w:val="0"/>
      <w:marRight w:val="0"/>
      <w:marTop w:val="0"/>
      <w:marBottom w:val="0"/>
      <w:divBdr>
        <w:top w:val="none" w:sz="0" w:space="0" w:color="auto"/>
        <w:left w:val="none" w:sz="0" w:space="0" w:color="auto"/>
        <w:bottom w:val="none" w:sz="0" w:space="0" w:color="auto"/>
        <w:right w:val="none" w:sz="0" w:space="0" w:color="auto"/>
      </w:divBdr>
    </w:div>
    <w:div w:id="1570652873">
      <w:bodyDiv w:val="1"/>
      <w:marLeft w:val="0"/>
      <w:marRight w:val="0"/>
      <w:marTop w:val="0"/>
      <w:marBottom w:val="0"/>
      <w:divBdr>
        <w:top w:val="none" w:sz="0" w:space="0" w:color="auto"/>
        <w:left w:val="none" w:sz="0" w:space="0" w:color="auto"/>
        <w:bottom w:val="none" w:sz="0" w:space="0" w:color="auto"/>
        <w:right w:val="none" w:sz="0" w:space="0" w:color="auto"/>
      </w:divBdr>
    </w:div>
    <w:div w:id="1674063778">
      <w:bodyDiv w:val="1"/>
      <w:marLeft w:val="0"/>
      <w:marRight w:val="0"/>
      <w:marTop w:val="0"/>
      <w:marBottom w:val="0"/>
      <w:divBdr>
        <w:top w:val="none" w:sz="0" w:space="0" w:color="auto"/>
        <w:left w:val="none" w:sz="0" w:space="0" w:color="auto"/>
        <w:bottom w:val="none" w:sz="0" w:space="0" w:color="auto"/>
        <w:right w:val="none" w:sz="0" w:space="0" w:color="auto"/>
      </w:divBdr>
    </w:div>
    <w:div w:id="1717048147">
      <w:bodyDiv w:val="1"/>
      <w:marLeft w:val="0"/>
      <w:marRight w:val="0"/>
      <w:marTop w:val="0"/>
      <w:marBottom w:val="0"/>
      <w:divBdr>
        <w:top w:val="none" w:sz="0" w:space="0" w:color="auto"/>
        <w:left w:val="none" w:sz="0" w:space="0" w:color="auto"/>
        <w:bottom w:val="none" w:sz="0" w:space="0" w:color="auto"/>
        <w:right w:val="none" w:sz="0" w:space="0" w:color="auto"/>
      </w:divBdr>
    </w:div>
    <w:div w:id="1874879958">
      <w:bodyDiv w:val="1"/>
      <w:marLeft w:val="0"/>
      <w:marRight w:val="0"/>
      <w:marTop w:val="0"/>
      <w:marBottom w:val="0"/>
      <w:divBdr>
        <w:top w:val="none" w:sz="0" w:space="0" w:color="auto"/>
        <w:left w:val="none" w:sz="0" w:space="0" w:color="auto"/>
        <w:bottom w:val="none" w:sz="0" w:space="0" w:color="auto"/>
        <w:right w:val="none" w:sz="0" w:space="0" w:color="auto"/>
      </w:divBdr>
    </w:div>
    <w:div w:id="195304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youtube.com/embed/AxJg-olJ9rg?feature=oembed" TargetMode="External"/><Relationship Id="rId2" Type="http://schemas.openxmlformats.org/officeDocument/2006/relationships/customXml" Target="../customXml/item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STEMIE Resource Guides">
  <a:themeElements>
    <a:clrScheme name="STEMIE">
      <a:dk1>
        <a:srgbClr val="000000"/>
      </a:dk1>
      <a:lt1>
        <a:srgbClr val="FFFFFF"/>
      </a:lt1>
      <a:dk2>
        <a:srgbClr val="373A36"/>
      </a:dk2>
      <a:lt2>
        <a:srgbClr val="F4F842"/>
      </a:lt2>
      <a:accent1>
        <a:srgbClr val="426DA9"/>
      </a:accent1>
      <a:accent2>
        <a:srgbClr val="E04E39"/>
      </a:accent2>
      <a:accent3>
        <a:srgbClr val="F1BE48"/>
      </a:accent3>
      <a:accent4>
        <a:srgbClr val="ECA154"/>
      </a:accent4>
      <a:accent5>
        <a:srgbClr val="00AD50"/>
      </a:accent5>
      <a:accent6>
        <a:srgbClr val="26B6A0"/>
      </a:accent6>
      <a:hlink>
        <a:srgbClr val="000000"/>
      </a:hlink>
      <a:folHlink>
        <a:srgbClr val="373A36"/>
      </a:folHlink>
    </a:clrScheme>
    <a:fontScheme name="STEMIE">
      <a:majorFont>
        <a:latin typeface="Poppins Medium"/>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 xmlns="ba0824a1-c755-4350-af9b-1a5c19a99a1f" xsi:nil="true"/>
    <_Flow_SignoffStatus xmlns="ba0824a1-c755-4350-af9b-1a5c19a99a1f" xsi:nil="true"/>
    <SharedWithUsers xmlns="9e8ceaa4-a877-4c50-bd35-f8cbbb3e6d2f">
      <UserInfo>
        <DisplayName>Lim, Chih-Ing</DisplayName>
        <AccountId>12</AccountId>
        <AccountType/>
      </UserInfo>
    </SharedWithUsers>
    <Updated_x002f_Revised xmlns="ba0824a1-c755-4350-af9b-1a5c19a99a1f">true</Updated_x002f_Revised>
    <lcf76f155ced4ddcb4097134ff3c332f xmlns="ba0824a1-c755-4350-af9b-1a5c19a99a1f">
      <Terms xmlns="http://schemas.microsoft.com/office/infopath/2007/PartnerControls"/>
    </lcf76f155ced4ddcb4097134ff3c332f>
    <TaxCatchAll xmlns="9e8ceaa4-a877-4c50-bd35-f8cbbb3e6d2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8D894A3F25BE4488B255AB257AD0E3" ma:contentTypeVersion="20" ma:contentTypeDescription="Create a new document." ma:contentTypeScope="" ma:versionID="7fc735108f9b66269ca6d4d2bedef7fb">
  <xsd:schema xmlns:xsd="http://www.w3.org/2001/XMLSchema" xmlns:xs="http://www.w3.org/2001/XMLSchema" xmlns:p="http://schemas.microsoft.com/office/2006/metadata/properties" xmlns:ns2="9e8ceaa4-a877-4c50-bd35-f8cbbb3e6d2f" xmlns:ns3="ba0824a1-c755-4350-af9b-1a5c19a99a1f" targetNamespace="http://schemas.microsoft.com/office/2006/metadata/properties" ma:root="true" ma:fieldsID="a38b72d12b4d062b0cbcdbf349bab866" ns2:_="" ns3:_="">
    <xsd:import namespace="9e8ceaa4-a877-4c50-bd35-f8cbbb3e6d2f"/>
    <xsd:import namespace="ba0824a1-c755-4350-af9b-1a5c19a99a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Date" minOccurs="0"/>
                <xsd:element ref="ns3:_Flow_SignoffStatus" minOccurs="0"/>
                <xsd:element ref="ns3:MediaServiceLocation" minOccurs="0"/>
                <xsd:element ref="ns3:Updated_x002f_Revised"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ceaa4-a877-4c50-bd35-f8cbbb3e6d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af0d26d-49c0-42f8-96bf-23e9990f1347}" ma:internalName="TaxCatchAll" ma:showField="CatchAllData" ma:web="9e8ceaa4-a877-4c50-bd35-f8cbbb3e6d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0824a1-c755-4350-af9b-1a5c19a99a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Date" ma:index="19" nillable="true" ma:displayName="Date" ma:format="DateOnly" ma:internalName="Date">
      <xsd:simpleType>
        <xsd:restriction base="dms:DateTime"/>
      </xsd:simpleType>
    </xsd:element>
    <xsd:element name="_Flow_SignoffStatus" ma:index="20" nillable="true" ma:displayName="Sign-off status" ma:internalName="Sign_x002d_off_x0020_status">
      <xsd:simpleType>
        <xsd:restriction base="dms:Text"/>
      </xsd:simpleType>
    </xsd:element>
    <xsd:element name="MediaServiceLocation" ma:index="21" nillable="true" ma:displayName="Location" ma:internalName="MediaServiceLocation" ma:readOnly="true">
      <xsd:simpleType>
        <xsd:restriction base="dms:Text"/>
      </xsd:simpleType>
    </xsd:element>
    <xsd:element name="Updated_x002f_Revised" ma:index="22" nillable="true" ma:displayName="Updated/Revised" ma:default="0" ma:internalName="Updated_x002f_Revised">
      <xsd:simpleType>
        <xsd:restriction base="dms:Boolea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3fdc6da-32ca-4a2b-983e-32d6a4a8ae6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F46C91-4743-49B7-8E62-D8A104481CDA}">
  <ds:schemaRefs>
    <ds:schemaRef ds:uri="http://schemas.microsoft.com/sharepoint/v3/contenttype/forms"/>
  </ds:schemaRefs>
</ds:datastoreItem>
</file>

<file path=customXml/itemProps2.xml><?xml version="1.0" encoding="utf-8"?>
<ds:datastoreItem xmlns:ds="http://schemas.openxmlformats.org/officeDocument/2006/customXml" ds:itemID="{42CF7E36-6539-4F79-B1EC-5F77217AC6E1}">
  <ds:schemaRefs>
    <ds:schemaRef ds:uri="http://schemas.openxmlformats.org/officeDocument/2006/bibliography"/>
  </ds:schemaRefs>
</ds:datastoreItem>
</file>

<file path=customXml/itemProps3.xml><?xml version="1.0" encoding="utf-8"?>
<ds:datastoreItem xmlns:ds="http://schemas.openxmlformats.org/officeDocument/2006/customXml" ds:itemID="{9DE8EBB4-6E86-40AF-9FAD-6478C82DC2DE}">
  <ds:schemaRef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ba0824a1-c755-4350-af9b-1a5c19a99a1f"/>
    <ds:schemaRef ds:uri="http://schemas.microsoft.com/office/infopath/2007/PartnerControls"/>
    <ds:schemaRef ds:uri="9e8ceaa4-a877-4c50-bd35-f8cbbb3e6d2f"/>
    <ds:schemaRef ds:uri="http://www.w3.org/XML/1998/namespace"/>
    <ds:schemaRef ds:uri="http://purl.org/dc/dcmitype/"/>
  </ds:schemaRefs>
</ds:datastoreItem>
</file>

<file path=customXml/itemProps4.xml><?xml version="1.0" encoding="utf-8"?>
<ds:datastoreItem xmlns:ds="http://schemas.openxmlformats.org/officeDocument/2006/customXml" ds:itemID="{07279192-534F-4CB3-8973-6A465AE58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ceaa4-a877-4c50-bd35-f8cbbb3e6d2f"/>
    <ds:schemaRef ds:uri="ba0824a1-c755-4350-af9b-1a5c19a99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Links>
    <vt:vector size="12" baseType="variant">
      <vt:variant>
        <vt:i4>4259883</vt:i4>
      </vt:variant>
      <vt:variant>
        <vt:i4>3</vt:i4>
      </vt:variant>
      <vt:variant>
        <vt:i4>0</vt:i4>
      </vt:variant>
      <vt:variant>
        <vt:i4>5</vt:i4>
      </vt:variant>
      <vt:variant>
        <vt:lpwstr>mailto:limc@ad.unc.edu</vt:lpwstr>
      </vt:variant>
      <vt:variant>
        <vt:lpwstr/>
      </vt:variant>
      <vt:variant>
        <vt:i4>6750249</vt:i4>
      </vt:variant>
      <vt:variant>
        <vt:i4>0</vt:i4>
      </vt:variant>
      <vt:variant>
        <vt:i4>0</vt:i4>
      </vt:variant>
      <vt:variant>
        <vt:i4>5</vt:i4>
      </vt:variant>
      <vt:variant>
        <vt:lpwstr>https://divisionearlychildhood.egnyte.com/dl/CIKBlVrgr4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Yang, Hsiu-wen</cp:lastModifiedBy>
  <cp:revision>51</cp:revision>
  <dcterms:created xsi:type="dcterms:W3CDTF">2023-02-24T15:13:00Z</dcterms:created>
  <dcterms:modified xsi:type="dcterms:W3CDTF">2023-03-03T20:17:00Z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0x010100088D894A3F25BE4488B255AB257AD0E3</vt:lpwstr>
  </property>
  <property fmtid="{D5CDD505-2E9C-101B-9397-08002B2CF9AE}" pid="3" name="MediaServiceImageTags">
    <vt:lpwstr/>
  </property>
</Properties>
</file>